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032F" w14:textId="77777777" w:rsidR="00AA6211" w:rsidRPr="00312A3A" w:rsidRDefault="00AA6211" w:rsidP="00312A3A">
      <w:pPr>
        <w:rPr>
          <w:b/>
          <w:sz w:val="24"/>
        </w:rPr>
      </w:pPr>
      <w:r w:rsidRPr="00DB0A9B">
        <w:rPr>
          <w:b/>
          <w:sz w:val="40"/>
        </w:rPr>
        <w:t>Environnement</w:t>
      </w:r>
    </w:p>
    <w:p w14:paraId="13E1F77F" w14:textId="77777777" w:rsidR="00AA6211" w:rsidRPr="00DB0A9B" w:rsidRDefault="00AA6211">
      <w:pPr>
        <w:rPr>
          <w:b/>
          <w:i/>
          <w:sz w:val="28"/>
        </w:rPr>
      </w:pPr>
      <w:r w:rsidRPr="00DB0A9B">
        <w:rPr>
          <w:b/>
          <w:i/>
          <w:sz w:val="28"/>
        </w:rPr>
        <w:t>1. La gestion de l’environnement</w:t>
      </w:r>
    </w:p>
    <w:p w14:paraId="5EE0794F" w14:textId="77777777" w:rsidR="00AA6211" w:rsidRPr="00DB0A9B" w:rsidRDefault="00AA6211">
      <w:pPr>
        <w:rPr>
          <w:b/>
          <w:i/>
          <w:u w:val="single"/>
        </w:rPr>
      </w:pPr>
      <w:r w:rsidRPr="00DB0A9B">
        <w:rPr>
          <w:b/>
          <w:i/>
          <w:u w:val="single"/>
        </w:rPr>
        <w:t>1.1 Problèmes environnementaux</w:t>
      </w:r>
    </w:p>
    <w:p w14:paraId="649AB20D" w14:textId="77777777" w:rsidR="00AA6211" w:rsidRPr="00A61195" w:rsidRDefault="00AA6211" w:rsidP="003B3CD4">
      <w:pPr>
        <w:pStyle w:val="ListParagraph"/>
        <w:numPr>
          <w:ilvl w:val="0"/>
          <w:numId w:val="32"/>
        </w:numPr>
        <w:rPr>
          <w:b/>
        </w:rPr>
      </w:pPr>
      <w:r w:rsidRPr="00A61195">
        <w:rPr>
          <w:b/>
        </w:rPr>
        <w:t>Quelles sont les causes de la dégradation de l’environnement?</w:t>
      </w:r>
    </w:p>
    <w:p w14:paraId="1DAD7B36" w14:textId="77777777" w:rsidR="00AA6211" w:rsidRPr="00A61195" w:rsidRDefault="00AA6211" w:rsidP="003B3CD4">
      <w:pPr>
        <w:spacing w:line="360" w:lineRule="auto"/>
        <w:rPr>
          <w:i/>
        </w:rPr>
      </w:pPr>
      <w:r w:rsidRPr="00A61195">
        <w:rPr>
          <w:i/>
        </w:rPr>
        <w:t>Industrialisation, utilisation des hydrocarbures, augmentation de la population</w:t>
      </w:r>
    </w:p>
    <w:p w14:paraId="235C7BF8" w14:textId="77777777" w:rsidR="00AA6211" w:rsidRPr="00A61195" w:rsidRDefault="00AA6211" w:rsidP="003B3CD4">
      <w:pPr>
        <w:pStyle w:val="ListParagraph"/>
        <w:numPr>
          <w:ilvl w:val="0"/>
          <w:numId w:val="32"/>
        </w:numPr>
        <w:rPr>
          <w:b/>
        </w:rPr>
      </w:pPr>
      <w:r w:rsidRPr="00A61195">
        <w:rPr>
          <w:b/>
        </w:rPr>
        <w:t>Indiquer les principales causes des changements climatiques.</w:t>
      </w:r>
    </w:p>
    <w:p w14:paraId="2E0C9929" w14:textId="77777777" w:rsidR="00AA6211" w:rsidRPr="00B673DF" w:rsidRDefault="00AA6211" w:rsidP="003B3CD4">
      <w:pPr>
        <w:spacing w:line="360" w:lineRule="auto"/>
        <w:rPr>
          <w:i/>
        </w:rPr>
      </w:pPr>
      <w:r w:rsidRPr="00B673DF">
        <w:rPr>
          <w:i/>
        </w:rPr>
        <w:t>Augmentation des émissions de gaz à effet de serre</w:t>
      </w:r>
    </w:p>
    <w:p w14:paraId="345C78FC" w14:textId="77777777" w:rsidR="00AA6211" w:rsidRPr="00A61195" w:rsidRDefault="00AA6211" w:rsidP="003B3CD4">
      <w:pPr>
        <w:pStyle w:val="ListParagraph"/>
        <w:numPr>
          <w:ilvl w:val="0"/>
          <w:numId w:val="32"/>
        </w:numPr>
        <w:rPr>
          <w:b/>
        </w:rPr>
      </w:pPr>
      <w:r w:rsidRPr="00A61195">
        <w:rPr>
          <w:b/>
        </w:rPr>
        <w:t>Quelles activités économiques contribuent à l’augmentation des gaz à effet de serre?</w:t>
      </w:r>
    </w:p>
    <w:p w14:paraId="5A9A3323" w14:textId="77777777" w:rsidR="00AA6211" w:rsidRPr="00B673DF" w:rsidRDefault="00AA6211" w:rsidP="009A19A9">
      <w:pPr>
        <w:spacing w:line="360" w:lineRule="auto"/>
        <w:rPr>
          <w:i/>
        </w:rPr>
      </w:pPr>
      <w:r w:rsidRPr="00B673DF">
        <w:rPr>
          <w:i/>
        </w:rPr>
        <w:t>Agriculture, transport, exploitation forestière, production industrielle.</w:t>
      </w:r>
    </w:p>
    <w:p w14:paraId="68A8AC84" w14:textId="77777777" w:rsidR="00AA6211" w:rsidRPr="00A61195" w:rsidRDefault="00AA6211" w:rsidP="009C58B8">
      <w:pPr>
        <w:pStyle w:val="ListParagraph"/>
        <w:numPr>
          <w:ilvl w:val="0"/>
          <w:numId w:val="32"/>
        </w:numPr>
        <w:spacing w:line="360" w:lineRule="auto"/>
        <w:rPr>
          <w:b/>
        </w:rPr>
      </w:pPr>
      <w:r w:rsidRPr="00A61195">
        <w:rPr>
          <w:b/>
        </w:rPr>
        <w:t>Énumère des causes de la pénurie d’eau potable?</w:t>
      </w:r>
    </w:p>
    <w:p w14:paraId="29EF25E3" w14:textId="77777777" w:rsidR="00AA6211" w:rsidRPr="00B673DF" w:rsidRDefault="00AA6211" w:rsidP="003B3CD4">
      <w:pPr>
        <w:spacing w:line="360" w:lineRule="auto"/>
        <w:rPr>
          <w:i/>
        </w:rPr>
      </w:pPr>
      <w:r w:rsidRPr="00B673DF">
        <w:rPr>
          <w:i/>
        </w:rPr>
        <w:t>Désertification, construction de barrages et détournement de cours d’eau, augmentation de la demande</w:t>
      </w:r>
    </w:p>
    <w:p w14:paraId="568D3873" w14:textId="77777777" w:rsidR="00AA6211" w:rsidRPr="00A61195" w:rsidRDefault="00AA6211" w:rsidP="00AA12E5">
      <w:pPr>
        <w:pStyle w:val="ListParagraph"/>
        <w:numPr>
          <w:ilvl w:val="0"/>
          <w:numId w:val="32"/>
        </w:numPr>
        <w:spacing w:line="360" w:lineRule="auto"/>
        <w:rPr>
          <w:b/>
        </w:rPr>
      </w:pPr>
      <w:r w:rsidRPr="00A61195">
        <w:rPr>
          <w:b/>
        </w:rPr>
        <w:t>Indique des causes de la réduction de la biodiversité?</w:t>
      </w:r>
    </w:p>
    <w:p w14:paraId="02BB7C75" w14:textId="77777777" w:rsidR="00AA6211" w:rsidRPr="00B673DF" w:rsidRDefault="00AA6211" w:rsidP="009A19A9">
      <w:pPr>
        <w:spacing w:line="360" w:lineRule="auto"/>
        <w:rPr>
          <w:i/>
        </w:rPr>
      </w:pPr>
      <w:r w:rsidRPr="00B673DF">
        <w:rPr>
          <w:i/>
        </w:rPr>
        <w:t>Destruction des habitats naturels, changements climatiques, braconnage</w:t>
      </w:r>
    </w:p>
    <w:p w14:paraId="6DA23E76" w14:textId="77777777" w:rsidR="00AA6211" w:rsidRPr="003B3CD4" w:rsidRDefault="00AA6211" w:rsidP="003B3CD4">
      <w:pPr>
        <w:pStyle w:val="ListParagraph"/>
        <w:numPr>
          <w:ilvl w:val="1"/>
          <w:numId w:val="48"/>
        </w:numPr>
        <w:rPr>
          <w:b/>
          <w:i/>
          <w:u w:val="single"/>
        </w:rPr>
      </w:pPr>
      <w:r w:rsidRPr="003B3CD4">
        <w:rPr>
          <w:b/>
          <w:i/>
          <w:u w:val="single"/>
        </w:rPr>
        <w:t>Empreinte écologique</w:t>
      </w:r>
    </w:p>
    <w:p w14:paraId="04432A49" w14:textId="77777777" w:rsidR="00AA6211" w:rsidRDefault="00AA6211" w:rsidP="00AA12E5">
      <w:pPr>
        <w:pStyle w:val="ListParagraph"/>
        <w:numPr>
          <w:ilvl w:val="0"/>
          <w:numId w:val="33"/>
        </w:numPr>
      </w:pPr>
      <w:r>
        <w:t>Qu’est-ce que l’empreinte écologique?</w:t>
      </w:r>
    </w:p>
    <w:p w14:paraId="1FB9EED7" w14:textId="77777777" w:rsidR="00AA6211" w:rsidRDefault="00AA6211" w:rsidP="00AA12E5">
      <w:pPr>
        <w:spacing w:line="360" w:lineRule="auto"/>
        <w:rPr>
          <w:i/>
        </w:rPr>
      </w:pPr>
      <w:r w:rsidRPr="00B673DF">
        <w:rPr>
          <w:i/>
        </w:rPr>
        <w:t>Surface productive nécessaire à une population pour répondre à sa consommation de ressources et à ses besoins relativement à l’absorption de déchets</w:t>
      </w:r>
    </w:p>
    <w:p w14:paraId="3B0C6A0C" w14:textId="77777777" w:rsidR="00AA6211" w:rsidRDefault="00AA6211" w:rsidP="00AA12E5">
      <w:pPr>
        <w:spacing w:line="360" w:lineRule="auto"/>
        <w:rPr>
          <w:i/>
        </w:rPr>
      </w:pPr>
    </w:p>
    <w:p w14:paraId="664D342F" w14:textId="77777777" w:rsidR="00AA6211" w:rsidRDefault="00AA6211" w:rsidP="00AA12E5">
      <w:pPr>
        <w:spacing w:line="360" w:lineRule="auto"/>
        <w:rPr>
          <w:i/>
        </w:rPr>
      </w:pPr>
    </w:p>
    <w:p w14:paraId="3AD7E982" w14:textId="77777777" w:rsidR="00AA6211" w:rsidRDefault="00AA6211" w:rsidP="00AA12E5">
      <w:pPr>
        <w:spacing w:line="360" w:lineRule="auto"/>
        <w:rPr>
          <w:i/>
        </w:rPr>
      </w:pPr>
    </w:p>
    <w:p w14:paraId="0825F26D" w14:textId="77777777" w:rsidR="00AA6211" w:rsidRPr="00B673DF" w:rsidRDefault="00AA6211" w:rsidP="00AA12E5">
      <w:pPr>
        <w:spacing w:line="360" w:lineRule="auto"/>
        <w:rPr>
          <w:i/>
        </w:rPr>
      </w:pPr>
    </w:p>
    <w:p w14:paraId="32D1FD0A" w14:textId="77777777" w:rsidR="00AA6211" w:rsidRPr="00B673DF" w:rsidRDefault="00AA6211" w:rsidP="00B673DF">
      <w:pPr>
        <w:pStyle w:val="ListParagraph"/>
        <w:numPr>
          <w:ilvl w:val="0"/>
          <w:numId w:val="33"/>
        </w:numPr>
        <w:rPr>
          <w:i/>
        </w:rPr>
      </w:pPr>
      <w:r>
        <w:t>Indique des facteurs qui font varier l’empreinte écologique d’une population?</w:t>
      </w:r>
    </w:p>
    <w:p w14:paraId="3CE54060" w14:textId="58779AB6" w:rsidR="00AA6211" w:rsidRDefault="00AA6211" w:rsidP="00B673DF">
      <w:pPr>
        <w:pStyle w:val="ListParagraph"/>
        <w:ind w:left="360"/>
        <w:rPr>
          <w:i/>
        </w:rPr>
      </w:pPr>
      <w:r w:rsidRPr="00B673DF">
        <w:rPr>
          <w:i/>
        </w:rPr>
        <w:t>Provenance et types d’aliments, niveau de consommation, étalement urbain</w:t>
      </w:r>
    </w:p>
    <w:p w14:paraId="41E37140" w14:textId="77777777" w:rsidR="00AA6211" w:rsidRPr="00B673DF" w:rsidRDefault="00AA6211" w:rsidP="00B673DF">
      <w:pPr>
        <w:pStyle w:val="ListParagraph"/>
        <w:ind w:left="360"/>
        <w:rPr>
          <w:i/>
        </w:rPr>
      </w:pPr>
    </w:p>
    <w:p w14:paraId="4D7C7DF0" w14:textId="77777777" w:rsidR="00AA6211" w:rsidRDefault="00AA6211" w:rsidP="003B3CD4">
      <w:pPr>
        <w:pStyle w:val="ListParagraph"/>
        <w:numPr>
          <w:ilvl w:val="0"/>
          <w:numId w:val="33"/>
        </w:numPr>
      </w:pPr>
      <w:r>
        <w:t>Sur la carte du monde, situer des pays ayant une forte empreinte écologique et des pays ayant une faible empreinte écologique.</w:t>
      </w:r>
    </w:p>
    <w:p w14:paraId="3BF84A49" w14:textId="77777777" w:rsidR="00AA6211" w:rsidRDefault="00AA6211" w:rsidP="003B3CD4">
      <w:pPr>
        <w:pStyle w:val="ListParagraph"/>
      </w:pPr>
    </w:p>
    <w:p w14:paraId="3F46B427" w14:textId="77777777" w:rsidR="00AA6211" w:rsidRPr="00DB0A9B" w:rsidRDefault="00AA6211">
      <w:pPr>
        <w:rPr>
          <w:b/>
          <w:i/>
          <w:u w:val="single"/>
        </w:rPr>
      </w:pPr>
      <w:r w:rsidRPr="00DB0A9B">
        <w:rPr>
          <w:b/>
          <w:i/>
          <w:u w:val="single"/>
        </w:rPr>
        <w:t>1.3 Gestion de l’environnement</w:t>
      </w:r>
    </w:p>
    <w:p w14:paraId="167A09A6" w14:textId="77777777" w:rsidR="00AA6211" w:rsidRDefault="00AA6211" w:rsidP="003B3CD4">
      <w:pPr>
        <w:pStyle w:val="ListParagraph"/>
        <w:numPr>
          <w:ilvl w:val="0"/>
          <w:numId w:val="34"/>
        </w:numPr>
      </w:pPr>
      <w:r>
        <w:t>Nommer des acteurs impliqués dans la gestion de l’environnement.</w:t>
      </w:r>
    </w:p>
    <w:p w14:paraId="62D0D1BC" w14:textId="77777777" w:rsidR="00AA6211" w:rsidRPr="00EB6BA0" w:rsidRDefault="00AA6211" w:rsidP="00AA12E5">
      <w:pPr>
        <w:spacing w:line="360" w:lineRule="auto"/>
        <w:rPr>
          <w:i/>
        </w:rPr>
      </w:pPr>
      <w:r w:rsidRPr="00EB6BA0">
        <w:rPr>
          <w:i/>
        </w:rPr>
        <w:t>Citoyens, État, entreprises, multinationales, organisations internationales</w:t>
      </w:r>
    </w:p>
    <w:p w14:paraId="000B0E7D" w14:textId="77777777" w:rsidR="00AA6211" w:rsidRDefault="00AA6211" w:rsidP="003B3CD4">
      <w:pPr>
        <w:pStyle w:val="ListParagraph"/>
        <w:numPr>
          <w:ilvl w:val="0"/>
          <w:numId w:val="34"/>
        </w:numPr>
      </w:pPr>
      <w:r>
        <w:t>Pourquoi la coopération internationale est-elle importante en ce qui concerne la gestion de l’environnement?</w:t>
      </w:r>
    </w:p>
    <w:p w14:paraId="4337882F" w14:textId="77777777" w:rsidR="00AA6211" w:rsidRPr="00EB6BA0" w:rsidRDefault="00AA6211" w:rsidP="00AA12E5">
      <w:pPr>
        <w:spacing w:line="360" w:lineRule="auto"/>
        <w:rPr>
          <w:i/>
        </w:rPr>
      </w:pPr>
      <w:r w:rsidRPr="00EB6BA0">
        <w:rPr>
          <w:i/>
        </w:rPr>
        <w:t>Car les problèmes environnementaux ont un caractère mondial</w:t>
      </w:r>
    </w:p>
    <w:p w14:paraId="44704473" w14:textId="77777777" w:rsidR="00AA6211" w:rsidRDefault="00AA6211" w:rsidP="003B3CD4">
      <w:pPr>
        <w:pStyle w:val="ListParagraph"/>
        <w:numPr>
          <w:ilvl w:val="0"/>
          <w:numId w:val="34"/>
        </w:numPr>
      </w:pPr>
      <w:r>
        <w:t xml:space="preserve">Quel principe est présenté dans le rapport </w:t>
      </w:r>
      <w:proofErr w:type="spellStart"/>
      <w:r>
        <w:t>Bruntland</w:t>
      </w:r>
      <w:proofErr w:type="spellEnd"/>
      <w:r>
        <w:t xml:space="preserve"> de 1987?</w:t>
      </w:r>
    </w:p>
    <w:p w14:paraId="21FEBAEF" w14:textId="77777777" w:rsidR="00AA6211" w:rsidRPr="00EB6BA0" w:rsidRDefault="00AA6211" w:rsidP="00AA12E5">
      <w:pPr>
        <w:rPr>
          <w:i/>
        </w:rPr>
      </w:pPr>
      <w:r w:rsidRPr="00EB6BA0">
        <w:rPr>
          <w:i/>
        </w:rPr>
        <w:t>Le développement durable</w:t>
      </w:r>
    </w:p>
    <w:p w14:paraId="44561D6B" w14:textId="77777777" w:rsidR="00AA6211" w:rsidRDefault="00AA6211" w:rsidP="003B3CD4">
      <w:pPr>
        <w:pStyle w:val="ListParagraph"/>
        <w:numPr>
          <w:ilvl w:val="0"/>
          <w:numId w:val="34"/>
        </w:numPr>
      </w:pPr>
      <w:r>
        <w:t>Quel est l’objectif de ce principe?</w:t>
      </w:r>
    </w:p>
    <w:p w14:paraId="36B36D5C" w14:textId="77777777" w:rsidR="00AA6211" w:rsidRPr="00EB6BA0" w:rsidRDefault="00AA6211" w:rsidP="00AA12E5">
      <w:pPr>
        <w:spacing w:line="360" w:lineRule="auto"/>
        <w:rPr>
          <w:i/>
        </w:rPr>
      </w:pPr>
      <w:r w:rsidRPr="00EB6BA0">
        <w:rPr>
          <w:i/>
        </w:rPr>
        <w:t>Répondre aux besoins des générations du présent sans compromettre la capacité des générations futures à répondre aux leurs</w:t>
      </w:r>
    </w:p>
    <w:p w14:paraId="1C7733F2" w14:textId="77777777" w:rsidR="00AA6211" w:rsidRPr="00DB0A9B" w:rsidRDefault="00AA6211">
      <w:pPr>
        <w:rPr>
          <w:b/>
          <w:i/>
          <w:sz w:val="28"/>
        </w:rPr>
      </w:pPr>
      <w:r w:rsidRPr="00DB0A9B">
        <w:rPr>
          <w:b/>
          <w:i/>
          <w:sz w:val="28"/>
        </w:rPr>
        <w:t>2. Organisation internationale</w:t>
      </w:r>
    </w:p>
    <w:p w14:paraId="2410965E" w14:textId="77777777" w:rsidR="00AA6211" w:rsidRDefault="00AA6211" w:rsidP="003B3CD4">
      <w:pPr>
        <w:pStyle w:val="ListParagraph"/>
        <w:numPr>
          <w:ilvl w:val="0"/>
          <w:numId w:val="35"/>
        </w:numPr>
      </w:pPr>
      <w:r>
        <w:t xml:space="preserve">Nomme </w:t>
      </w:r>
      <w:proofErr w:type="gramStart"/>
      <w:r>
        <w:t>des  organisations</w:t>
      </w:r>
      <w:proofErr w:type="gramEnd"/>
      <w:r>
        <w:t xml:space="preserve"> internationales qui ont pour mission la gestion de l’environnement?</w:t>
      </w:r>
    </w:p>
    <w:p w14:paraId="2B656A9E" w14:textId="77777777" w:rsidR="00AA6211" w:rsidRPr="00EB6BA0" w:rsidRDefault="00AA6211" w:rsidP="00AA12E5">
      <w:pPr>
        <w:spacing w:line="360" w:lineRule="auto"/>
        <w:rPr>
          <w:i/>
        </w:rPr>
      </w:pPr>
      <w:r w:rsidRPr="00EB6BA0">
        <w:rPr>
          <w:i/>
        </w:rPr>
        <w:t>PNUE (programme des nations unies pour l’environnement</w:t>
      </w:r>
      <w:proofErr w:type="gramStart"/>
      <w:r w:rsidRPr="00EB6BA0">
        <w:rPr>
          <w:i/>
        </w:rPr>
        <w:t>) ,</w:t>
      </w:r>
      <w:proofErr w:type="gramEnd"/>
      <w:r w:rsidRPr="00EB6BA0">
        <w:rPr>
          <w:i/>
        </w:rPr>
        <w:t xml:space="preserve"> FEM (Fonds pour l’environnement mondial),  UICN ( Union internationale pour la conservation de la nature)</w:t>
      </w:r>
    </w:p>
    <w:p w14:paraId="6CB7FA66" w14:textId="77777777" w:rsidR="00AA6211" w:rsidRDefault="00AA6211" w:rsidP="003B3CD4">
      <w:pPr>
        <w:pStyle w:val="ListParagraph"/>
        <w:numPr>
          <w:ilvl w:val="0"/>
          <w:numId w:val="35"/>
        </w:numPr>
      </w:pPr>
      <w:r>
        <w:t>Quels sont les moyens d’action du PNUE pour encourager la coopération internationale?</w:t>
      </w:r>
    </w:p>
    <w:p w14:paraId="690E1470" w14:textId="77777777" w:rsidR="00AA6211" w:rsidRPr="00EB6BA0" w:rsidRDefault="00AA6211" w:rsidP="00AA12E5">
      <w:pPr>
        <w:spacing w:line="360" w:lineRule="auto"/>
        <w:rPr>
          <w:i/>
        </w:rPr>
      </w:pPr>
      <w:r w:rsidRPr="00EB6BA0">
        <w:rPr>
          <w:i/>
        </w:rPr>
        <w:t>Évaluation des tendances environnementales, transfert de connaissances technologiques pour un développement durable, incitation à l’établissement de partenariats entre la société civile et le secteur privé</w:t>
      </w:r>
    </w:p>
    <w:p w14:paraId="5C32F06A" w14:textId="77777777" w:rsidR="00AA6211" w:rsidRDefault="00AA6211" w:rsidP="003B3CD4">
      <w:pPr>
        <w:pStyle w:val="ListParagraph"/>
        <w:numPr>
          <w:ilvl w:val="0"/>
          <w:numId w:val="35"/>
        </w:numPr>
      </w:pPr>
      <w:r>
        <w:t>Quel est l’objectif du FEM?</w:t>
      </w:r>
    </w:p>
    <w:p w14:paraId="293E09A5" w14:textId="77777777" w:rsidR="00AA6211" w:rsidRPr="00EB6BA0" w:rsidRDefault="00AA6211" w:rsidP="00AA12E5">
      <w:pPr>
        <w:spacing w:line="360" w:lineRule="auto"/>
        <w:rPr>
          <w:i/>
        </w:rPr>
      </w:pPr>
      <w:r w:rsidRPr="00EB6BA0">
        <w:rPr>
          <w:i/>
        </w:rPr>
        <w:t>Financer des pays en développement et des pays émergents pour leur permettre d’atteindre les objectifs de conventions internationales dans le domaine environnemental.</w:t>
      </w:r>
    </w:p>
    <w:p w14:paraId="4C04D170" w14:textId="77777777" w:rsidR="00AA6211" w:rsidRDefault="00AA6211" w:rsidP="003B3CD4">
      <w:pPr>
        <w:pStyle w:val="ListParagraph"/>
        <w:numPr>
          <w:ilvl w:val="0"/>
          <w:numId w:val="35"/>
        </w:numPr>
      </w:pPr>
      <w:r>
        <w:t>Quels sont les moyens d’action de l’UICN?</w:t>
      </w:r>
    </w:p>
    <w:p w14:paraId="6FE38F00" w14:textId="77777777" w:rsidR="00AA6211" w:rsidRPr="00EB6BA0" w:rsidRDefault="00AA6211" w:rsidP="00AA12E5">
      <w:pPr>
        <w:spacing w:line="360" w:lineRule="auto"/>
        <w:rPr>
          <w:i/>
        </w:rPr>
      </w:pPr>
      <w:r w:rsidRPr="00EB6BA0">
        <w:rPr>
          <w:i/>
        </w:rPr>
        <w:t xml:space="preserve">Publication d’une liste exhaustive des espèces menacées, médiation entre des acteurs liés à la conservation de la biodiversité et </w:t>
      </w:r>
      <w:proofErr w:type="gramStart"/>
      <w:r w:rsidRPr="00EB6BA0">
        <w:rPr>
          <w:i/>
        </w:rPr>
        <w:t>ceux  liés</w:t>
      </w:r>
      <w:proofErr w:type="gramEnd"/>
      <w:r w:rsidRPr="00EB6BA0">
        <w:rPr>
          <w:i/>
        </w:rPr>
        <w:t xml:space="preserve"> au développement économique, établissement de normes internationales dans une perspective de développement durable </w:t>
      </w:r>
    </w:p>
    <w:p w14:paraId="07F1E0A0" w14:textId="77777777" w:rsidR="00AA6211" w:rsidRPr="00DB0A9B" w:rsidRDefault="00AA6211">
      <w:pPr>
        <w:rPr>
          <w:b/>
          <w:i/>
          <w:sz w:val="28"/>
        </w:rPr>
      </w:pPr>
      <w:r w:rsidRPr="00DB0A9B">
        <w:rPr>
          <w:b/>
          <w:i/>
          <w:sz w:val="28"/>
        </w:rPr>
        <w:t>3. Groupes environnementaux</w:t>
      </w:r>
    </w:p>
    <w:p w14:paraId="654303B5" w14:textId="77777777" w:rsidR="00AA6211" w:rsidRDefault="00AA6211" w:rsidP="003B3CD4">
      <w:pPr>
        <w:pStyle w:val="ListParagraph"/>
        <w:numPr>
          <w:ilvl w:val="0"/>
          <w:numId w:val="36"/>
        </w:numPr>
      </w:pPr>
      <w:r>
        <w:t>Nommer des groupes environnementaux militant à l’échelle mondiale.</w:t>
      </w:r>
    </w:p>
    <w:p w14:paraId="56F22FB0" w14:textId="77777777" w:rsidR="00AA6211" w:rsidRPr="00EB6BA0" w:rsidRDefault="00AA6211" w:rsidP="00AA12E5">
      <w:pPr>
        <w:spacing w:line="360" w:lineRule="auto"/>
        <w:rPr>
          <w:i/>
        </w:rPr>
      </w:pPr>
      <w:r w:rsidRPr="00EB6BA0">
        <w:rPr>
          <w:i/>
        </w:rPr>
        <w:t xml:space="preserve">Les amis de </w:t>
      </w:r>
      <w:smartTag w:uri="urn:schemas-microsoft-com:office:smarttags" w:element="PersonName">
        <w:smartTagPr>
          <w:attr w:name="ProductID" w:val="la Terre"/>
        </w:smartTagPr>
        <w:r w:rsidRPr="00EB6BA0">
          <w:rPr>
            <w:i/>
          </w:rPr>
          <w:t>la Terre</w:t>
        </w:r>
      </w:smartTag>
      <w:r w:rsidRPr="00EB6BA0">
        <w:rPr>
          <w:i/>
        </w:rPr>
        <w:t xml:space="preserve"> international, WWF, Greenpeace</w:t>
      </w:r>
    </w:p>
    <w:p w14:paraId="241C5339" w14:textId="77777777" w:rsidR="00AA6211" w:rsidRDefault="00AA6211" w:rsidP="003B3CD4">
      <w:pPr>
        <w:pStyle w:val="ListParagraph"/>
        <w:numPr>
          <w:ilvl w:val="0"/>
          <w:numId w:val="36"/>
        </w:numPr>
      </w:pPr>
      <w:r>
        <w:t xml:space="preserve">Quels sont les principaux objectifs de Greenpeace? </w:t>
      </w:r>
    </w:p>
    <w:p w14:paraId="6DB174D7" w14:textId="77777777" w:rsidR="00AA6211" w:rsidRPr="00EB6BA0" w:rsidRDefault="00AA6211" w:rsidP="00AA12E5">
      <w:pPr>
        <w:spacing w:line="360" w:lineRule="auto"/>
        <w:rPr>
          <w:i/>
        </w:rPr>
      </w:pPr>
      <w:r w:rsidRPr="00EB6BA0">
        <w:rPr>
          <w:i/>
        </w:rPr>
        <w:t>Protéger la biodiversité sous toute ses formes, empêcher la pollution et l’exploitation abusive des océans, des terres, de l’air et de l’eau douce; mettre fin à la menace nucléaire</w:t>
      </w:r>
    </w:p>
    <w:p w14:paraId="4BDC52B7" w14:textId="77777777" w:rsidR="00AA6211" w:rsidRDefault="00AA6211" w:rsidP="003B3CD4">
      <w:pPr>
        <w:pStyle w:val="ListParagraph"/>
        <w:numPr>
          <w:ilvl w:val="0"/>
          <w:numId w:val="36"/>
        </w:numPr>
      </w:pPr>
      <w:r>
        <w:t>Quels sont les moyens d’action de Greenpeace?</w:t>
      </w:r>
    </w:p>
    <w:p w14:paraId="5E5E2500" w14:textId="77777777" w:rsidR="00AA6211" w:rsidRPr="00EB6BA0" w:rsidRDefault="00AA6211" w:rsidP="00AA12E5">
      <w:pPr>
        <w:spacing w:line="360" w:lineRule="auto"/>
        <w:rPr>
          <w:i/>
        </w:rPr>
      </w:pPr>
      <w:r w:rsidRPr="00EB6BA0">
        <w:rPr>
          <w:i/>
        </w:rPr>
        <w:t>Manifestations non-violentes, médiatisation de ses interventions</w:t>
      </w:r>
    </w:p>
    <w:p w14:paraId="5CBE47C4" w14:textId="77777777" w:rsidR="00AA6211" w:rsidRDefault="00AA6211" w:rsidP="003B3CD4">
      <w:pPr>
        <w:pStyle w:val="ListParagraph"/>
        <w:numPr>
          <w:ilvl w:val="0"/>
          <w:numId w:val="36"/>
        </w:numPr>
      </w:pPr>
      <w:r>
        <w:t>Quel est l’objectif des organismes associés à L’ATI?</w:t>
      </w:r>
    </w:p>
    <w:p w14:paraId="0AD41115" w14:textId="77777777" w:rsidR="00AA6211" w:rsidRPr="00EB6BA0" w:rsidRDefault="00AA6211" w:rsidP="00AA12E5">
      <w:pPr>
        <w:spacing w:line="360" w:lineRule="auto"/>
        <w:rPr>
          <w:i/>
        </w:rPr>
      </w:pPr>
      <w:r w:rsidRPr="00EB6BA0">
        <w:rPr>
          <w:i/>
        </w:rPr>
        <w:t>Sauvegarder, rétablir et utiliser l’environnement de manière rationnelle</w:t>
      </w:r>
    </w:p>
    <w:p w14:paraId="04A0152B" w14:textId="77777777" w:rsidR="00AA6211" w:rsidRDefault="00AA6211" w:rsidP="003B3CD4">
      <w:pPr>
        <w:pStyle w:val="ListParagraph"/>
        <w:numPr>
          <w:ilvl w:val="0"/>
          <w:numId w:val="36"/>
        </w:numPr>
      </w:pPr>
      <w:r>
        <w:t>Quels sont les moyens d’action de l’ATI?</w:t>
      </w:r>
    </w:p>
    <w:p w14:paraId="0C58D17D" w14:textId="77777777" w:rsidR="00AA6211" w:rsidRPr="00EB6BA0" w:rsidRDefault="00AA6211" w:rsidP="00AA12E5">
      <w:pPr>
        <w:spacing w:line="360" w:lineRule="auto"/>
        <w:rPr>
          <w:i/>
        </w:rPr>
      </w:pPr>
      <w:r w:rsidRPr="00EB6BA0">
        <w:rPr>
          <w:i/>
        </w:rPr>
        <w:t>Campagnes de sensibilisation, programmes d’éducation populaire, recherches sur les problèmes environnementaux et sociaux</w:t>
      </w:r>
    </w:p>
    <w:p w14:paraId="46696B19" w14:textId="77777777" w:rsidR="00AA6211" w:rsidRDefault="00AA6211" w:rsidP="003B3CD4">
      <w:pPr>
        <w:pStyle w:val="ListParagraph"/>
        <w:numPr>
          <w:ilvl w:val="0"/>
          <w:numId w:val="36"/>
        </w:numPr>
      </w:pPr>
      <w:r>
        <w:t>Quels sont les objectifs de du WWF?</w:t>
      </w:r>
    </w:p>
    <w:p w14:paraId="553E6AE2" w14:textId="77777777" w:rsidR="00AA6211" w:rsidRPr="00EB6BA0" w:rsidRDefault="00AA6211" w:rsidP="00AA12E5">
      <w:pPr>
        <w:spacing w:line="360" w:lineRule="auto"/>
        <w:rPr>
          <w:i/>
        </w:rPr>
      </w:pPr>
      <w:r w:rsidRPr="00EB6BA0">
        <w:rPr>
          <w:i/>
        </w:rPr>
        <w:t>Conserver la nature, réduire les menaces à la biodiversité</w:t>
      </w:r>
    </w:p>
    <w:p w14:paraId="569740E8" w14:textId="77777777" w:rsidR="00AA6211" w:rsidRDefault="00AA6211" w:rsidP="003B3CD4">
      <w:pPr>
        <w:pStyle w:val="ListParagraph"/>
        <w:numPr>
          <w:ilvl w:val="0"/>
          <w:numId w:val="36"/>
        </w:numPr>
      </w:pPr>
      <w:r>
        <w:t>Quels sont les moyens d’action du WWF?</w:t>
      </w:r>
    </w:p>
    <w:p w14:paraId="03A1F833" w14:textId="77777777" w:rsidR="00AA6211" w:rsidRPr="00EB6BA0" w:rsidRDefault="00AA6211" w:rsidP="00AA12E5">
      <w:pPr>
        <w:spacing w:line="360" w:lineRule="auto"/>
        <w:rPr>
          <w:i/>
        </w:rPr>
      </w:pPr>
      <w:r w:rsidRPr="00EB6BA0">
        <w:rPr>
          <w:i/>
        </w:rPr>
        <w:t>Campagnes de sensibilisation, concertation en vue de favoriser la conservation des milieux naturels, programme de subventions pour des projets scolaires en environnement</w:t>
      </w:r>
    </w:p>
    <w:p w14:paraId="77BB6FED" w14:textId="77777777" w:rsidR="00AA6211" w:rsidRPr="00DB0A9B" w:rsidRDefault="00AA6211" w:rsidP="00007F23">
      <w:pPr>
        <w:rPr>
          <w:b/>
          <w:i/>
          <w:sz w:val="28"/>
        </w:rPr>
      </w:pPr>
      <w:r w:rsidRPr="00DB0A9B">
        <w:rPr>
          <w:b/>
          <w:i/>
          <w:sz w:val="28"/>
        </w:rPr>
        <w:t>4. Accord</w:t>
      </w:r>
      <w:r>
        <w:rPr>
          <w:b/>
          <w:i/>
          <w:sz w:val="28"/>
        </w:rPr>
        <w:t xml:space="preserve">s </w:t>
      </w:r>
      <w:r w:rsidRPr="00DB0A9B">
        <w:rPr>
          <w:b/>
          <w:i/>
          <w:sz w:val="28"/>
        </w:rPr>
        <w:t>internationaux</w:t>
      </w:r>
    </w:p>
    <w:p w14:paraId="6CC1C829" w14:textId="77777777" w:rsidR="00AA6211" w:rsidRDefault="00AA6211" w:rsidP="003B3CD4">
      <w:pPr>
        <w:pStyle w:val="ListParagraph"/>
        <w:numPr>
          <w:ilvl w:val="0"/>
          <w:numId w:val="37"/>
        </w:numPr>
      </w:pPr>
      <w:r>
        <w:t>Nomme des conventions internationales existantes concernant la gestion de l’environnement?</w:t>
      </w:r>
    </w:p>
    <w:p w14:paraId="6128D0D7" w14:textId="77777777" w:rsidR="00AA6211" w:rsidRPr="00EB6BA0" w:rsidRDefault="00AA6211" w:rsidP="00AA12E5">
      <w:pPr>
        <w:spacing w:line="360" w:lineRule="auto"/>
        <w:rPr>
          <w:i/>
        </w:rPr>
      </w:pPr>
      <w:r w:rsidRPr="00EB6BA0">
        <w:rPr>
          <w:i/>
        </w:rPr>
        <w:t>Convention de Vienne pour la protection de la couche d’ozone, Convention-cadre des Nations unies sur les changements climatiques, Convention des Nations Unies sur la diversité biologique, Convention des Nations Unies sur la désertification.</w:t>
      </w:r>
    </w:p>
    <w:p w14:paraId="75E0C35C" w14:textId="77777777" w:rsidR="00AA6211" w:rsidRDefault="00AA6211" w:rsidP="003B3CD4">
      <w:pPr>
        <w:pStyle w:val="ListParagraph"/>
        <w:numPr>
          <w:ilvl w:val="0"/>
          <w:numId w:val="37"/>
        </w:numPr>
      </w:pPr>
      <w:r>
        <w:t>Quels facteurs limitent l’application des accords internationaux?</w:t>
      </w:r>
    </w:p>
    <w:p w14:paraId="4AB398E8" w14:textId="77777777" w:rsidR="00AA6211" w:rsidRPr="00EB6BA0" w:rsidRDefault="00AA6211" w:rsidP="00AA12E5">
      <w:pPr>
        <w:spacing w:line="360" w:lineRule="auto"/>
        <w:rPr>
          <w:i/>
        </w:rPr>
      </w:pPr>
      <w:r w:rsidRPr="00EB6BA0">
        <w:rPr>
          <w:i/>
        </w:rPr>
        <w:t>Non-ratification par certains États signataires, souveraineté des États, absence de gouvernance internationale pour assurer le respect des accords</w:t>
      </w:r>
    </w:p>
    <w:p w14:paraId="66FDD91E" w14:textId="77777777" w:rsidR="00AA6211" w:rsidRDefault="00AA6211" w:rsidP="003B3CD4">
      <w:pPr>
        <w:pStyle w:val="ListParagraph"/>
        <w:numPr>
          <w:ilvl w:val="0"/>
          <w:numId w:val="37"/>
        </w:numPr>
      </w:pPr>
      <w:r>
        <w:t>Quels principes guident les États signataires des conventions dans leur gestion de l’environnement?</w:t>
      </w:r>
    </w:p>
    <w:p w14:paraId="337F2FC3" w14:textId="77777777" w:rsidR="00AA6211" w:rsidRPr="00EB6BA0" w:rsidRDefault="00AA6211" w:rsidP="00AA12E5">
      <w:pPr>
        <w:spacing w:line="360" w:lineRule="auto"/>
        <w:rPr>
          <w:i/>
        </w:rPr>
      </w:pPr>
      <w:r w:rsidRPr="00EB6BA0">
        <w:rPr>
          <w:i/>
        </w:rPr>
        <w:t>Développement durable, précaution</w:t>
      </w:r>
    </w:p>
    <w:p w14:paraId="315819D7" w14:textId="77777777" w:rsidR="00AA6211" w:rsidRDefault="00AA6211" w:rsidP="003B3CD4">
      <w:pPr>
        <w:pStyle w:val="ListParagraph"/>
        <w:numPr>
          <w:ilvl w:val="0"/>
          <w:numId w:val="37"/>
        </w:numPr>
      </w:pPr>
      <w:r>
        <w:t>Quel était l’objectif du protocole de Montréal?</w:t>
      </w:r>
    </w:p>
    <w:p w14:paraId="1BE42A52" w14:textId="77777777" w:rsidR="00AA6211" w:rsidRPr="00EB6BA0" w:rsidRDefault="00AA6211" w:rsidP="00AA12E5">
      <w:pPr>
        <w:spacing w:line="360" w:lineRule="auto"/>
        <w:rPr>
          <w:i/>
        </w:rPr>
      </w:pPr>
      <w:r w:rsidRPr="00EB6BA0">
        <w:rPr>
          <w:i/>
        </w:rPr>
        <w:t>Réduire la production de substances qui détruisent la couche d’ozone.</w:t>
      </w:r>
    </w:p>
    <w:p w14:paraId="1B383DC5" w14:textId="77777777" w:rsidR="00AA6211" w:rsidRDefault="00AA6211" w:rsidP="003B3CD4">
      <w:pPr>
        <w:pStyle w:val="ListParagraph"/>
        <w:numPr>
          <w:ilvl w:val="0"/>
          <w:numId w:val="37"/>
        </w:numPr>
      </w:pPr>
      <w:r>
        <w:t>Pourquoi ce protocole est-il un succès?</w:t>
      </w:r>
    </w:p>
    <w:p w14:paraId="57A667F6" w14:textId="77777777" w:rsidR="00AA6211" w:rsidRPr="00EB6BA0" w:rsidRDefault="00AA6211" w:rsidP="00AA12E5">
      <w:pPr>
        <w:spacing w:line="360" w:lineRule="auto"/>
        <w:rPr>
          <w:i/>
        </w:rPr>
      </w:pPr>
      <w:r w:rsidRPr="00EB6BA0">
        <w:rPr>
          <w:i/>
        </w:rPr>
        <w:t>Ratification par tous les pays membres de l’ONU</w:t>
      </w:r>
    </w:p>
    <w:p w14:paraId="25EF2774" w14:textId="77777777" w:rsidR="00AA6211" w:rsidRDefault="00AA6211" w:rsidP="003B3CD4">
      <w:pPr>
        <w:pStyle w:val="ListParagraph"/>
        <w:numPr>
          <w:ilvl w:val="0"/>
          <w:numId w:val="37"/>
        </w:numPr>
      </w:pPr>
      <w:r>
        <w:t>Quel est l’objectif du protocole de Kyoto?</w:t>
      </w:r>
    </w:p>
    <w:p w14:paraId="62C953DF" w14:textId="77777777" w:rsidR="00AA6211" w:rsidRPr="00EB6BA0" w:rsidRDefault="00AA6211" w:rsidP="00AA12E5">
      <w:pPr>
        <w:spacing w:line="360" w:lineRule="auto"/>
        <w:rPr>
          <w:i/>
        </w:rPr>
      </w:pPr>
      <w:r w:rsidRPr="00EB6BA0">
        <w:rPr>
          <w:i/>
        </w:rPr>
        <w:t>Réduire les émissions de GES responsables des changements climatiques</w:t>
      </w:r>
    </w:p>
    <w:p w14:paraId="60A37DD5" w14:textId="77777777" w:rsidR="00AA6211" w:rsidRPr="00DB0A9B" w:rsidRDefault="00AA6211" w:rsidP="00007F23">
      <w:pPr>
        <w:rPr>
          <w:b/>
          <w:i/>
          <w:sz w:val="28"/>
        </w:rPr>
      </w:pPr>
      <w:r w:rsidRPr="00DB0A9B">
        <w:rPr>
          <w:b/>
          <w:i/>
          <w:sz w:val="28"/>
        </w:rPr>
        <w:t>5. Intervention des États</w:t>
      </w:r>
    </w:p>
    <w:p w14:paraId="7B1F3CD3" w14:textId="77777777" w:rsidR="00AA6211" w:rsidRDefault="00AA6211" w:rsidP="003B3CD4">
      <w:pPr>
        <w:pStyle w:val="ListParagraph"/>
        <w:numPr>
          <w:ilvl w:val="0"/>
          <w:numId w:val="38"/>
        </w:numPr>
      </w:pPr>
      <w:r>
        <w:t>Quels sont les objectifs des États préoccupés par le développement durable?</w:t>
      </w:r>
    </w:p>
    <w:p w14:paraId="786D72CB" w14:textId="77777777" w:rsidR="00AA6211" w:rsidRPr="00EB6BA0" w:rsidRDefault="00AA6211" w:rsidP="009A19A9">
      <w:pPr>
        <w:spacing w:line="360" w:lineRule="auto"/>
        <w:rPr>
          <w:i/>
        </w:rPr>
      </w:pPr>
      <w:r w:rsidRPr="00EB6BA0">
        <w:rPr>
          <w:i/>
        </w:rPr>
        <w:t>Protéger l’environnement, assurer le développement économique, favoriser l’équité et la solidarité sociale</w:t>
      </w:r>
    </w:p>
    <w:p w14:paraId="19D9D799" w14:textId="77777777" w:rsidR="00AA6211" w:rsidRDefault="00AA6211" w:rsidP="003B3CD4">
      <w:pPr>
        <w:pStyle w:val="ListParagraph"/>
        <w:numPr>
          <w:ilvl w:val="0"/>
          <w:numId w:val="38"/>
        </w:numPr>
      </w:pPr>
      <w:r>
        <w:t>Qu’est-ce que le principe de précaution?</w:t>
      </w:r>
    </w:p>
    <w:p w14:paraId="5530DA2E" w14:textId="77777777" w:rsidR="00AA6211" w:rsidRPr="00EB6BA0" w:rsidRDefault="00AA6211" w:rsidP="009A19A9">
      <w:pPr>
        <w:spacing w:line="360" w:lineRule="auto"/>
        <w:rPr>
          <w:i/>
        </w:rPr>
      </w:pPr>
      <w:r w:rsidRPr="00EB6BA0">
        <w:rPr>
          <w:i/>
        </w:rPr>
        <w:t>Malgré l’absence de certitude scientifique, en cas de risques graves pour l’environnement, les États doivent mettre en œuvre des mesures visant à prévenir la dégradation de l’environnement</w:t>
      </w:r>
    </w:p>
    <w:p w14:paraId="4E2EE922" w14:textId="77777777" w:rsidR="00AA6211" w:rsidRDefault="00AA6211" w:rsidP="003B3CD4">
      <w:pPr>
        <w:pStyle w:val="ListParagraph"/>
        <w:numPr>
          <w:ilvl w:val="0"/>
          <w:numId w:val="38"/>
        </w:numPr>
      </w:pPr>
      <w:r>
        <w:t>Quelles mesures sont mises en œuvre par les États pour préserver la biodiversité?</w:t>
      </w:r>
    </w:p>
    <w:p w14:paraId="78B28FB2" w14:textId="77777777" w:rsidR="00AA6211" w:rsidRPr="00EB6BA0" w:rsidRDefault="00AA6211" w:rsidP="009A19A9">
      <w:pPr>
        <w:spacing w:line="360" w:lineRule="auto"/>
        <w:rPr>
          <w:i/>
        </w:rPr>
      </w:pPr>
      <w:r w:rsidRPr="00EB6BA0">
        <w:rPr>
          <w:i/>
        </w:rPr>
        <w:t>Création d’aires protégées, réglementation de la chasse et de la pêche</w:t>
      </w:r>
    </w:p>
    <w:p w14:paraId="753F9167" w14:textId="77777777" w:rsidR="00AA6211" w:rsidRDefault="00AA6211" w:rsidP="003B3CD4">
      <w:pPr>
        <w:pStyle w:val="ListParagraph"/>
        <w:numPr>
          <w:ilvl w:val="0"/>
          <w:numId w:val="38"/>
        </w:numPr>
      </w:pPr>
      <w:r>
        <w:t>Quelles mesures sont mises en œuvre par les États pour réduire les émissions de gaz à effet de serre?</w:t>
      </w:r>
    </w:p>
    <w:p w14:paraId="22BA126F" w14:textId="77777777" w:rsidR="00AA6211" w:rsidRPr="00EB6BA0" w:rsidRDefault="00AA6211" w:rsidP="009A19A9">
      <w:pPr>
        <w:spacing w:line="360" w:lineRule="auto"/>
        <w:rPr>
          <w:i/>
        </w:rPr>
      </w:pPr>
      <w:r w:rsidRPr="00EB6BA0">
        <w:rPr>
          <w:i/>
        </w:rPr>
        <w:t>Établissement de normes et de règlements visant la réduction de la consommation d’hydrocarbures, imposition d’une taxe à l’achat de certains véhicules, mise en place d’un marché du carbone</w:t>
      </w:r>
    </w:p>
    <w:p w14:paraId="5761E318" w14:textId="77777777" w:rsidR="00AA6211" w:rsidRDefault="00AA6211" w:rsidP="009A19A9">
      <w:pPr>
        <w:pStyle w:val="ListParagraph"/>
        <w:numPr>
          <w:ilvl w:val="0"/>
          <w:numId w:val="38"/>
        </w:numPr>
      </w:pPr>
      <w:r>
        <w:t>Comment fonctionne le marché du carbone</w:t>
      </w:r>
    </w:p>
    <w:p w14:paraId="61520774" w14:textId="77777777" w:rsidR="00AA6211" w:rsidRPr="00EB6BA0" w:rsidRDefault="00AA6211" w:rsidP="009A19A9">
      <w:pPr>
        <w:spacing w:line="360" w:lineRule="auto"/>
        <w:rPr>
          <w:i/>
        </w:rPr>
        <w:sectPr w:rsidR="00AA6211" w:rsidRPr="00EB6BA0" w:rsidSect="003B3CD4">
          <w:headerReference w:type="default" r:id="rId7"/>
          <w:footerReference w:type="default" r:id="rId8"/>
          <w:pgSz w:w="12240" w:h="15840"/>
          <w:pgMar w:top="1440" w:right="1080" w:bottom="1440" w:left="1080" w:header="708" w:footer="708" w:gutter="0"/>
          <w:cols w:space="708"/>
          <w:docGrid w:linePitch="360"/>
        </w:sectPr>
      </w:pPr>
      <w:r w:rsidRPr="00EB6BA0">
        <w:rPr>
          <w:i/>
        </w:rPr>
        <w:t>Des quotas d’émission de carbone sont attribués aux émetteurs, les émetteurs qui rejettent dans l’atmosphère moins de carbone que leur quota peuvent vendre des crédits d’émission sur le marché du carbone, les émetteurs qui dépassent leur quota peuvent acheter des crédits d’émission sur le marché du carbone.</w:t>
      </w:r>
    </w:p>
    <w:p w14:paraId="22F4D106" w14:textId="77777777" w:rsidR="00AA6211" w:rsidRPr="00DB0A9B" w:rsidRDefault="00AA6211" w:rsidP="00007F23">
      <w:pPr>
        <w:rPr>
          <w:sz w:val="40"/>
        </w:rPr>
      </w:pPr>
      <w:r w:rsidRPr="00DB0A9B">
        <w:rPr>
          <w:sz w:val="40"/>
        </w:rPr>
        <w:t>Population</w:t>
      </w:r>
    </w:p>
    <w:p w14:paraId="25038B87" w14:textId="77777777" w:rsidR="00AA6211" w:rsidRDefault="00AA6211" w:rsidP="00DB0A9B">
      <w:pPr>
        <w:pStyle w:val="ListParagraph"/>
        <w:numPr>
          <w:ilvl w:val="0"/>
          <w:numId w:val="1"/>
        </w:numPr>
        <w:rPr>
          <w:b/>
          <w:i/>
          <w:sz w:val="28"/>
        </w:rPr>
      </w:pPr>
      <w:r w:rsidRPr="00DB0A9B">
        <w:rPr>
          <w:b/>
          <w:i/>
          <w:sz w:val="28"/>
        </w:rPr>
        <w:t>Population mondiale</w:t>
      </w:r>
    </w:p>
    <w:p w14:paraId="140C844D" w14:textId="141E0769" w:rsidR="00AA6211" w:rsidRPr="00DB0A9B" w:rsidRDefault="00AA6211" w:rsidP="00C86F5A">
      <w:pPr>
        <w:pStyle w:val="ListParagraph"/>
        <w:ind w:left="360"/>
        <w:rPr>
          <w:b/>
          <w:i/>
          <w:sz w:val="28"/>
        </w:rPr>
      </w:pPr>
    </w:p>
    <w:p w14:paraId="3F3C31AC" w14:textId="77777777" w:rsidR="00AA6211" w:rsidRDefault="00AA6211" w:rsidP="00B11F55">
      <w:pPr>
        <w:pStyle w:val="ListParagraph"/>
        <w:numPr>
          <w:ilvl w:val="1"/>
          <w:numId w:val="3"/>
        </w:numPr>
        <w:rPr>
          <w:b/>
          <w:i/>
          <w:u w:val="single"/>
        </w:rPr>
      </w:pPr>
      <w:r w:rsidRPr="00DB0A9B">
        <w:rPr>
          <w:b/>
          <w:i/>
          <w:u w:val="single"/>
        </w:rPr>
        <w:t>Répartition mondiale</w:t>
      </w:r>
    </w:p>
    <w:p w14:paraId="034A7A11" w14:textId="77777777" w:rsidR="00AA6211" w:rsidRPr="00DB0A9B" w:rsidRDefault="00AA6211" w:rsidP="00C86F5A">
      <w:pPr>
        <w:pStyle w:val="ListParagraph"/>
        <w:ind w:left="360"/>
        <w:rPr>
          <w:b/>
          <w:i/>
          <w:u w:val="single"/>
        </w:rPr>
      </w:pPr>
    </w:p>
    <w:p w14:paraId="5B3984D6" w14:textId="77777777" w:rsidR="00AA6211" w:rsidRDefault="00AA6211" w:rsidP="009A19A9">
      <w:pPr>
        <w:pStyle w:val="ListParagraph"/>
        <w:numPr>
          <w:ilvl w:val="0"/>
          <w:numId w:val="2"/>
        </w:numPr>
      </w:pPr>
      <w:r>
        <w:t>Situer les foyers de population sur une carte du monde.</w:t>
      </w:r>
    </w:p>
    <w:p w14:paraId="48A9FB75" w14:textId="77777777" w:rsidR="00AA6211" w:rsidRDefault="00AA6211" w:rsidP="00B11F55">
      <w:pPr>
        <w:pStyle w:val="ListParagraph"/>
        <w:numPr>
          <w:ilvl w:val="0"/>
          <w:numId w:val="2"/>
        </w:numPr>
      </w:pPr>
      <w:r>
        <w:t>Décrire la répartition de la population mondiale.</w:t>
      </w:r>
    </w:p>
    <w:p w14:paraId="3C208FB2" w14:textId="77777777" w:rsidR="00AA6211" w:rsidRDefault="00AA6211" w:rsidP="009A19A9">
      <w:pPr>
        <w:spacing w:line="360" w:lineRule="auto"/>
        <w:rPr>
          <w:i/>
        </w:rPr>
      </w:pPr>
      <w:r w:rsidRPr="00EB6BA0">
        <w:rPr>
          <w:i/>
        </w:rPr>
        <w:t>Elle est majoritairement urbaine, elle vit principalement dans les pays en développement, elle est concentrée en zone intertropicale.</w:t>
      </w:r>
    </w:p>
    <w:p w14:paraId="1755EDDC" w14:textId="77777777" w:rsidR="00AA6211" w:rsidRPr="00DB0A9B" w:rsidRDefault="00AA6211" w:rsidP="00B11F55">
      <w:pPr>
        <w:pStyle w:val="ListParagraph"/>
        <w:numPr>
          <w:ilvl w:val="1"/>
          <w:numId w:val="3"/>
        </w:numPr>
        <w:rPr>
          <w:b/>
          <w:i/>
          <w:u w:val="single"/>
        </w:rPr>
      </w:pPr>
      <w:r w:rsidRPr="00DB0A9B">
        <w:rPr>
          <w:b/>
          <w:i/>
          <w:u w:val="single"/>
        </w:rPr>
        <w:t>Changement démographique</w:t>
      </w:r>
    </w:p>
    <w:p w14:paraId="5692DD6C" w14:textId="77777777" w:rsidR="00AA6211" w:rsidRDefault="00AA6211" w:rsidP="00B11F55">
      <w:pPr>
        <w:pStyle w:val="ListParagraph"/>
        <w:numPr>
          <w:ilvl w:val="0"/>
          <w:numId w:val="4"/>
        </w:numPr>
      </w:pPr>
      <w:r>
        <w:t>Quelles sont les caractéristiques démographiques des populations des pays en développement?</w:t>
      </w:r>
    </w:p>
    <w:p w14:paraId="5B456388" w14:textId="77777777" w:rsidR="00AA6211" w:rsidRPr="00EB6BA0" w:rsidRDefault="00AA6211" w:rsidP="009A19A9">
      <w:pPr>
        <w:spacing w:line="360" w:lineRule="auto"/>
        <w:rPr>
          <w:i/>
        </w:rPr>
      </w:pPr>
      <w:r w:rsidRPr="00EB6BA0">
        <w:rPr>
          <w:i/>
        </w:rPr>
        <w:t>Taux de mortalité à la baisse, taux de fécondité à la baisse, espérance de vie en hausse, stabilisation de la croissance, migration internationale en hausse</w:t>
      </w:r>
    </w:p>
    <w:p w14:paraId="10083672" w14:textId="77777777" w:rsidR="00AA6211" w:rsidRDefault="00AA6211" w:rsidP="00B11F55">
      <w:pPr>
        <w:pStyle w:val="ListParagraph"/>
        <w:numPr>
          <w:ilvl w:val="0"/>
          <w:numId w:val="4"/>
        </w:numPr>
      </w:pPr>
      <w:r>
        <w:t>Quelles sont les caractéristiques démographiques des populations des pays développés?</w:t>
      </w:r>
    </w:p>
    <w:p w14:paraId="261D6551" w14:textId="77777777" w:rsidR="00AA6211" w:rsidRPr="00EB6BA0" w:rsidRDefault="00AA6211" w:rsidP="009A19A9">
      <w:pPr>
        <w:spacing w:line="360" w:lineRule="auto"/>
        <w:rPr>
          <w:i/>
        </w:rPr>
      </w:pPr>
      <w:r w:rsidRPr="00EB6BA0">
        <w:rPr>
          <w:i/>
        </w:rPr>
        <w:t>Baisse du taux de natalité, vieillissement de la population, migration internationale en hausse</w:t>
      </w:r>
    </w:p>
    <w:p w14:paraId="50C4AD37" w14:textId="77777777" w:rsidR="00AA6211" w:rsidRDefault="00AA6211" w:rsidP="00B11F55">
      <w:pPr>
        <w:pStyle w:val="ListParagraph"/>
        <w:numPr>
          <w:ilvl w:val="0"/>
          <w:numId w:val="4"/>
        </w:numPr>
      </w:pPr>
      <w:r>
        <w:t>Quel facteur explique un taux d’accroissement naturel négatif?</w:t>
      </w:r>
    </w:p>
    <w:p w14:paraId="2435FA30" w14:textId="77777777" w:rsidR="00AA6211" w:rsidRPr="00EB6BA0" w:rsidRDefault="00AA6211" w:rsidP="009A19A9">
      <w:pPr>
        <w:spacing w:line="360" w:lineRule="auto"/>
        <w:rPr>
          <w:i/>
        </w:rPr>
      </w:pPr>
      <w:r w:rsidRPr="00EB6BA0">
        <w:rPr>
          <w:i/>
        </w:rPr>
        <w:t>Taux de fécondité sous le seuil de remplacement (taux de mortalité excédant celui de natalité)</w:t>
      </w:r>
    </w:p>
    <w:p w14:paraId="45CBC9CC" w14:textId="77777777" w:rsidR="00AA6211" w:rsidRDefault="00AA6211" w:rsidP="00B11F55">
      <w:pPr>
        <w:pStyle w:val="ListParagraph"/>
        <w:numPr>
          <w:ilvl w:val="0"/>
          <w:numId w:val="4"/>
        </w:numPr>
      </w:pPr>
      <w:r>
        <w:t>Qu’est-ce qui explique l’accroissement de la population?</w:t>
      </w:r>
    </w:p>
    <w:p w14:paraId="36096017" w14:textId="77777777" w:rsidR="00AA6211" w:rsidRPr="00EB6BA0" w:rsidRDefault="00AA6211" w:rsidP="009A19A9">
      <w:pPr>
        <w:spacing w:line="360" w:lineRule="auto"/>
        <w:rPr>
          <w:i/>
        </w:rPr>
      </w:pPr>
      <w:r w:rsidRPr="00EB6BA0">
        <w:rPr>
          <w:i/>
        </w:rPr>
        <w:t>Adoption de politiques natalistes, adoption de mesures facilitant l’immigration, amélioration des soins de santé</w:t>
      </w:r>
    </w:p>
    <w:p w14:paraId="40A1A1EB" w14:textId="77777777" w:rsidR="00AA6211" w:rsidRPr="00EB6BA0" w:rsidRDefault="00AA6211" w:rsidP="00574539">
      <w:pPr>
        <w:spacing w:line="360" w:lineRule="auto"/>
        <w:ind w:left="360"/>
        <w:rPr>
          <w:i/>
        </w:rPr>
      </w:pPr>
    </w:p>
    <w:p w14:paraId="13CD9C99" w14:textId="77777777" w:rsidR="00AA6211" w:rsidRPr="00C86F5A" w:rsidRDefault="00AA6211" w:rsidP="003533C9">
      <w:pPr>
        <w:ind w:left="360"/>
        <w:rPr>
          <w:b/>
          <w:i/>
          <w:sz w:val="28"/>
        </w:rPr>
      </w:pPr>
      <w:r w:rsidRPr="00C86F5A">
        <w:rPr>
          <w:b/>
          <w:i/>
          <w:sz w:val="28"/>
        </w:rPr>
        <w:t>2. Institution internationale</w:t>
      </w:r>
    </w:p>
    <w:p w14:paraId="51FD6675" w14:textId="77777777" w:rsidR="00AA6211" w:rsidRPr="00C86F5A" w:rsidRDefault="00AA6211" w:rsidP="003533C9">
      <w:pPr>
        <w:ind w:left="360"/>
        <w:rPr>
          <w:b/>
          <w:i/>
          <w:u w:val="single"/>
        </w:rPr>
      </w:pPr>
      <w:r w:rsidRPr="00C86F5A">
        <w:rPr>
          <w:b/>
          <w:i/>
          <w:u w:val="single"/>
        </w:rPr>
        <w:t xml:space="preserve">2.1 Organisations des Nations </w:t>
      </w:r>
      <w:r>
        <w:rPr>
          <w:b/>
          <w:i/>
          <w:u w:val="single"/>
        </w:rPr>
        <w:t>Unies</w:t>
      </w:r>
    </w:p>
    <w:p w14:paraId="01507E49" w14:textId="77777777" w:rsidR="00AA6211" w:rsidRDefault="00AA6211" w:rsidP="003B3CD4">
      <w:pPr>
        <w:pStyle w:val="ListParagraph"/>
        <w:numPr>
          <w:ilvl w:val="0"/>
          <w:numId w:val="39"/>
        </w:numPr>
      </w:pPr>
      <w:r>
        <w:t>Quels sont les buts de l’ONU?</w:t>
      </w:r>
    </w:p>
    <w:p w14:paraId="08095997" w14:textId="77777777" w:rsidR="00AA6211" w:rsidRDefault="00AA6211" w:rsidP="00574539">
      <w:pPr>
        <w:spacing w:line="360" w:lineRule="auto"/>
        <w:ind w:left="360"/>
      </w:pPr>
      <w:r w:rsidRPr="00EB6BA0">
        <w:rPr>
          <w:i/>
        </w:rPr>
        <w:t>Maintenir la paix et la sécurité internationale, favoriser la coopération internationale, lutter contre la pauvreté, assurer le respect des droits de l’Homme</w:t>
      </w:r>
    </w:p>
    <w:p w14:paraId="69BEA9A1" w14:textId="77777777" w:rsidR="00AA6211" w:rsidRDefault="00AA6211" w:rsidP="003B3CD4">
      <w:pPr>
        <w:pStyle w:val="ListParagraph"/>
        <w:numPr>
          <w:ilvl w:val="0"/>
          <w:numId w:val="39"/>
        </w:numPr>
      </w:pPr>
      <w:r>
        <w:t>Comment fonctionne l’ONU?</w:t>
      </w:r>
    </w:p>
    <w:p w14:paraId="527E7E89" w14:textId="77777777" w:rsidR="00AA6211" w:rsidRPr="00EB6BA0" w:rsidRDefault="00AA6211" w:rsidP="00574539">
      <w:pPr>
        <w:spacing w:line="360" w:lineRule="auto"/>
        <w:ind w:left="360"/>
        <w:rPr>
          <w:i/>
        </w:rPr>
      </w:pPr>
      <w:r w:rsidRPr="00EB6BA0">
        <w:rPr>
          <w:i/>
        </w:rPr>
        <w:t>Assemblée générale discute des questions internationales, Le conseil de sécurité est responsable du maintien de la paix et de la sécurité internationale</w:t>
      </w:r>
    </w:p>
    <w:p w14:paraId="59C92549" w14:textId="77777777" w:rsidR="00AA6211" w:rsidRDefault="00AA6211" w:rsidP="003B3CD4">
      <w:pPr>
        <w:pStyle w:val="ListParagraph"/>
        <w:numPr>
          <w:ilvl w:val="0"/>
          <w:numId w:val="39"/>
        </w:numPr>
      </w:pPr>
      <w:r>
        <w:t>Qu’est-ce qui limite la capacité d’action de l’ONU?</w:t>
      </w:r>
    </w:p>
    <w:p w14:paraId="14A8415B" w14:textId="77777777" w:rsidR="00AA6211" w:rsidRPr="00EB6BA0" w:rsidRDefault="00AA6211" w:rsidP="00574539">
      <w:pPr>
        <w:spacing w:line="360" w:lineRule="auto"/>
        <w:ind w:left="360"/>
        <w:rPr>
          <w:i/>
        </w:rPr>
      </w:pPr>
      <w:r w:rsidRPr="00EB6BA0">
        <w:rPr>
          <w:i/>
        </w:rPr>
        <w:t>La souveraineté des États</w:t>
      </w:r>
    </w:p>
    <w:p w14:paraId="15DFFFC0" w14:textId="77777777" w:rsidR="00AA6211" w:rsidRPr="00C86F5A" w:rsidRDefault="00AA6211" w:rsidP="003533C9">
      <w:pPr>
        <w:ind w:left="360"/>
        <w:rPr>
          <w:b/>
          <w:i/>
          <w:u w:val="single"/>
        </w:rPr>
      </w:pPr>
      <w:r w:rsidRPr="00C86F5A">
        <w:rPr>
          <w:b/>
          <w:i/>
          <w:u w:val="single"/>
        </w:rPr>
        <w:t>2.2 Institutions économiques</w:t>
      </w:r>
    </w:p>
    <w:p w14:paraId="4D632B5C" w14:textId="77777777" w:rsidR="00AA6211" w:rsidRDefault="00AA6211" w:rsidP="003B3CD4">
      <w:pPr>
        <w:pStyle w:val="ListParagraph"/>
        <w:numPr>
          <w:ilvl w:val="0"/>
          <w:numId w:val="40"/>
        </w:numPr>
      </w:pPr>
      <w:r>
        <w:t>Quel est le principal objectif de l’Organisation mondiale du Commerce?</w:t>
      </w:r>
    </w:p>
    <w:p w14:paraId="7083549E" w14:textId="77777777" w:rsidR="00AA6211" w:rsidRPr="00EB6BA0" w:rsidRDefault="00AA6211" w:rsidP="00574539">
      <w:pPr>
        <w:spacing w:line="360" w:lineRule="auto"/>
        <w:ind w:left="360"/>
        <w:rPr>
          <w:i/>
        </w:rPr>
      </w:pPr>
      <w:r w:rsidRPr="00EB6BA0">
        <w:rPr>
          <w:i/>
        </w:rPr>
        <w:t>Établir des accords sur le commerce de marchandises, des services et la propriété intellectuelle</w:t>
      </w:r>
    </w:p>
    <w:p w14:paraId="79521653" w14:textId="77777777" w:rsidR="00AA6211" w:rsidRDefault="00AA6211" w:rsidP="003B3CD4">
      <w:pPr>
        <w:pStyle w:val="ListParagraph"/>
        <w:numPr>
          <w:ilvl w:val="0"/>
          <w:numId w:val="40"/>
        </w:numPr>
      </w:pPr>
      <w:r>
        <w:t>Quelles sont les conséquences pour les États contrevenants à un accord de l’OMC?</w:t>
      </w:r>
    </w:p>
    <w:p w14:paraId="5D2F61C4" w14:textId="77777777" w:rsidR="00AA6211" w:rsidRPr="00EB6BA0" w:rsidRDefault="00AA6211" w:rsidP="009C58B8">
      <w:pPr>
        <w:spacing w:line="360" w:lineRule="auto"/>
        <w:ind w:left="360"/>
        <w:rPr>
          <w:i/>
        </w:rPr>
      </w:pPr>
      <w:r w:rsidRPr="00EB6BA0">
        <w:rPr>
          <w:i/>
        </w:rPr>
        <w:t>Imposition de sanctions commerciales</w:t>
      </w:r>
    </w:p>
    <w:p w14:paraId="7DC68087" w14:textId="77777777" w:rsidR="00AA6211" w:rsidRDefault="00AA6211" w:rsidP="003B3CD4">
      <w:pPr>
        <w:pStyle w:val="ListParagraph"/>
        <w:numPr>
          <w:ilvl w:val="0"/>
          <w:numId w:val="40"/>
        </w:numPr>
      </w:pPr>
      <w:r>
        <w:t>Quels moyens sont utilisés par le Fonds Monétaire internationale pour assurer la stabilité du système monétaire internationale?</w:t>
      </w:r>
    </w:p>
    <w:p w14:paraId="433DC390" w14:textId="77777777" w:rsidR="00AA6211" w:rsidRPr="00EB6BA0" w:rsidRDefault="00AA6211" w:rsidP="00574539">
      <w:pPr>
        <w:spacing w:line="360" w:lineRule="auto"/>
        <w:ind w:left="360"/>
        <w:rPr>
          <w:i/>
        </w:rPr>
      </w:pPr>
      <w:r w:rsidRPr="00EB6BA0">
        <w:rPr>
          <w:i/>
        </w:rPr>
        <w:t>Prêt à des États membres qui sont en difficulté financière</w:t>
      </w:r>
    </w:p>
    <w:p w14:paraId="3384435B" w14:textId="77777777" w:rsidR="00AA6211" w:rsidRDefault="00AA6211" w:rsidP="003B3CD4">
      <w:pPr>
        <w:pStyle w:val="ListParagraph"/>
        <w:numPr>
          <w:ilvl w:val="0"/>
          <w:numId w:val="40"/>
        </w:numPr>
      </w:pPr>
      <w:r>
        <w:t>Quels moyens sont utilisés par la Banque Mondiale pour réduire la pauvreté dans les pays en développement?</w:t>
      </w:r>
    </w:p>
    <w:p w14:paraId="7418BDF1" w14:textId="77777777" w:rsidR="00AA6211" w:rsidRPr="00EB6BA0" w:rsidRDefault="00AA6211" w:rsidP="00574539">
      <w:pPr>
        <w:spacing w:line="360" w:lineRule="auto"/>
        <w:ind w:left="360"/>
        <w:rPr>
          <w:i/>
        </w:rPr>
      </w:pPr>
      <w:r w:rsidRPr="00EB6BA0">
        <w:rPr>
          <w:i/>
        </w:rPr>
        <w:t>Prêts assortis de faibles taux d’intérêt ou sans intérêts, donc aux pays en développement</w:t>
      </w:r>
    </w:p>
    <w:p w14:paraId="743BB61E" w14:textId="77777777" w:rsidR="00AA6211" w:rsidRDefault="00AA6211" w:rsidP="003B3CD4">
      <w:pPr>
        <w:pStyle w:val="ListParagraph"/>
        <w:numPr>
          <w:ilvl w:val="0"/>
          <w:numId w:val="40"/>
        </w:numPr>
      </w:pPr>
      <w:r>
        <w:t>Quelles conditions sont imposées aux États par le FMI et la Banque mondiale en contrepartie des prêts accordés?</w:t>
      </w:r>
    </w:p>
    <w:p w14:paraId="31C68892" w14:textId="77777777" w:rsidR="00AA6211" w:rsidRPr="00EB6BA0" w:rsidRDefault="00AA6211" w:rsidP="00574539">
      <w:pPr>
        <w:spacing w:line="360" w:lineRule="auto"/>
        <w:ind w:left="360"/>
        <w:rPr>
          <w:i/>
        </w:rPr>
      </w:pPr>
      <w:r w:rsidRPr="00EB6BA0">
        <w:rPr>
          <w:i/>
        </w:rPr>
        <w:t>Mise en œuvre de mesures politiques et économiques pour redresser leur situation financière</w:t>
      </w:r>
    </w:p>
    <w:p w14:paraId="287223A1" w14:textId="77777777" w:rsidR="00AA6211" w:rsidRPr="00C86F5A" w:rsidRDefault="00AA6211" w:rsidP="003533C9">
      <w:pPr>
        <w:ind w:left="360"/>
        <w:rPr>
          <w:b/>
          <w:i/>
          <w:u w:val="single"/>
        </w:rPr>
      </w:pPr>
      <w:r w:rsidRPr="00C86F5A">
        <w:rPr>
          <w:b/>
          <w:i/>
          <w:u w:val="single"/>
        </w:rPr>
        <w:t>2.3 Cour internationale de Justice</w:t>
      </w:r>
    </w:p>
    <w:p w14:paraId="3DCDA21E" w14:textId="77777777" w:rsidR="00AA6211" w:rsidRDefault="00AA6211" w:rsidP="003B3CD4">
      <w:pPr>
        <w:pStyle w:val="ListParagraph"/>
        <w:numPr>
          <w:ilvl w:val="0"/>
          <w:numId w:val="41"/>
        </w:numPr>
      </w:pPr>
      <w:r>
        <w:t>Quel est le rôle de la CIJ?</w:t>
      </w:r>
    </w:p>
    <w:p w14:paraId="14D12F72" w14:textId="77777777" w:rsidR="00AA6211" w:rsidRPr="00EB6BA0" w:rsidRDefault="00AA6211" w:rsidP="00574539">
      <w:pPr>
        <w:spacing w:line="360" w:lineRule="auto"/>
        <w:ind w:left="360"/>
        <w:rPr>
          <w:i/>
        </w:rPr>
      </w:pPr>
      <w:r w:rsidRPr="00EB6BA0">
        <w:rPr>
          <w:i/>
        </w:rPr>
        <w:t>Régler des différents juridiques soumis par des États</w:t>
      </w:r>
    </w:p>
    <w:p w14:paraId="3815D406" w14:textId="77777777" w:rsidR="00AA6211" w:rsidRDefault="00AA6211" w:rsidP="003B3CD4">
      <w:pPr>
        <w:pStyle w:val="ListParagraph"/>
        <w:numPr>
          <w:ilvl w:val="0"/>
          <w:numId w:val="41"/>
        </w:numPr>
      </w:pPr>
      <w:r>
        <w:t>Quelle est la principale condition pour qu’un contentieux entre des États soit entendu?</w:t>
      </w:r>
    </w:p>
    <w:p w14:paraId="3873B914" w14:textId="77777777" w:rsidR="00AA6211" w:rsidRPr="00EB6BA0" w:rsidRDefault="00AA6211" w:rsidP="00574539">
      <w:pPr>
        <w:spacing w:line="360" w:lineRule="auto"/>
        <w:ind w:left="360"/>
        <w:rPr>
          <w:i/>
        </w:rPr>
      </w:pPr>
      <w:r w:rsidRPr="00EB6BA0">
        <w:rPr>
          <w:i/>
        </w:rPr>
        <w:t>Requête conjointe des États</w:t>
      </w:r>
    </w:p>
    <w:p w14:paraId="4A90185F" w14:textId="77777777" w:rsidR="00AA6211" w:rsidRDefault="00AA6211" w:rsidP="003B3CD4">
      <w:pPr>
        <w:pStyle w:val="ListParagraph"/>
        <w:numPr>
          <w:ilvl w:val="0"/>
          <w:numId w:val="41"/>
        </w:numPr>
      </w:pPr>
      <w:r>
        <w:t>Quel est le principal objet de différend soumis par des États?</w:t>
      </w:r>
    </w:p>
    <w:p w14:paraId="1503C1C4" w14:textId="77777777" w:rsidR="00AA6211" w:rsidRPr="00EB6BA0" w:rsidRDefault="00AA6211" w:rsidP="009C58B8">
      <w:pPr>
        <w:spacing w:line="360" w:lineRule="auto"/>
        <w:ind w:left="360"/>
        <w:rPr>
          <w:i/>
        </w:rPr>
      </w:pPr>
      <w:r w:rsidRPr="00EB6BA0">
        <w:rPr>
          <w:i/>
        </w:rPr>
        <w:t>Le tracé des frontières</w:t>
      </w:r>
    </w:p>
    <w:p w14:paraId="4C2D3A18" w14:textId="77777777" w:rsidR="00AA6211" w:rsidRPr="00574539" w:rsidRDefault="00AA6211" w:rsidP="003533C9">
      <w:pPr>
        <w:ind w:left="360"/>
        <w:rPr>
          <w:b/>
          <w:i/>
          <w:u w:val="single"/>
        </w:rPr>
      </w:pPr>
      <w:r w:rsidRPr="00574539">
        <w:rPr>
          <w:b/>
          <w:i/>
          <w:u w:val="single"/>
        </w:rPr>
        <w:t xml:space="preserve">2.4 Cour </w:t>
      </w:r>
      <w:r>
        <w:rPr>
          <w:b/>
          <w:i/>
          <w:u w:val="single"/>
        </w:rPr>
        <w:t>pénale</w:t>
      </w:r>
      <w:r w:rsidRPr="00574539">
        <w:rPr>
          <w:b/>
          <w:i/>
          <w:u w:val="single"/>
        </w:rPr>
        <w:t xml:space="preserve"> internationale</w:t>
      </w:r>
    </w:p>
    <w:p w14:paraId="7E1A85E7" w14:textId="77777777" w:rsidR="00AA6211" w:rsidRDefault="00AA6211" w:rsidP="003B3CD4">
      <w:pPr>
        <w:pStyle w:val="ListParagraph"/>
        <w:numPr>
          <w:ilvl w:val="0"/>
          <w:numId w:val="42"/>
        </w:numPr>
      </w:pPr>
      <w:r>
        <w:t>Quel est le rôle de la CPI?</w:t>
      </w:r>
    </w:p>
    <w:p w14:paraId="0E511D0E" w14:textId="226A0B9B" w:rsidR="00AA6211" w:rsidRPr="00EB25AA" w:rsidRDefault="00AA6211" w:rsidP="00F37C65">
      <w:pPr>
        <w:spacing w:line="360" w:lineRule="auto"/>
        <w:ind w:left="360"/>
        <w:rPr>
          <w:i/>
        </w:rPr>
      </w:pPr>
      <w:r w:rsidRPr="00EB6BA0">
        <w:rPr>
          <w:i/>
        </w:rPr>
        <w:t>Juger des personnes pour crimes contre l’humanité, crime de guerre, génocide</w:t>
      </w:r>
    </w:p>
    <w:sectPr w:rsidR="00AA6211" w:rsidRPr="00EB25AA" w:rsidSect="003B3CD4">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CA55" w14:textId="77777777" w:rsidR="003767D8" w:rsidRDefault="003767D8" w:rsidP="003B3CD4">
      <w:pPr>
        <w:spacing w:after="0" w:line="240" w:lineRule="auto"/>
      </w:pPr>
      <w:r>
        <w:separator/>
      </w:r>
    </w:p>
  </w:endnote>
  <w:endnote w:type="continuationSeparator" w:id="0">
    <w:p w14:paraId="31557EC6" w14:textId="77777777" w:rsidR="003767D8" w:rsidRDefault="003767D8" w:rsidP="003B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F7C" w14:textId="77777777" w:rsidR="00AA6211" w:rsidRDefault="00925B6B">
    <w:pPr>
      <w:pStyle w:val="Footer"/>
      <w:pBdr>
        <w:top w:val="single" w:sz="4" w:space="1" w:color="D9D9D9"/>
      </w:pBdr>
      <w:jc w:val="right"/>
    </w:pPr>
    <w:r>
      <w:fldChar w:fldCharType="begin"/>
    </w:r>
    <w:r>
      <w:instrText>PAGE   \* MERGEFORMAT</w:instrText>
    </w:r>
    <w:r>
      <w:fldChar w:fldCharType="separate"/>
    </w:r>
    <w:r w:rsidRPr="00925B6B">
      <w:rPr>
        <w:noProof/>
        <w:lang w:val="fr-FR"/>
      </w:rPr>
      <w:t>1</w:t>
    </w:r>
    <w:r>
      <w:rPr>
        <w:noProof/>
        <w:lang w:val="fr-FR"/>
      </w:rPr>
      <w:fldChar w:fldCharType="end"/>
    </w:r>
    <w:r w:rsidR="00AA6211">
      <w:rPr>
        <w:lang w:val="fr-FR"/>
      </w:rPr>
      <w:t xml:space="preserve"> | </w:t>
    </w:r>
    <w:r w:rsidR="00AA6211">
      <w:rPr>
        <w:color w:val="808080"/>
        <w:spacing w:val="60"/>
        <w:lang w:val="fr-FR"/>
      </w:rPr>
      <w:t>Page</w:t>
    </w:r>
  </w:p>
  <w:p w14:paraId="121DF988" w14:textId="77777777" w:rsidR="00AA6211" w:rsidRDefault="00AA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B7A5" w14:textId="77777777" w:rsidR="003767D8" w:rsidRDefault="003767D8" w:rsidP="003B3CD4">
      <w:pPr>
        <w:spacing w:after="0" w:line="240" w:lineRule="auto"/>
      </w:pPr>
      <w:r>
        <w:separator/>
      </w:r>
    </w:p>
  </w:footnote>
  <w:footnote w:type="continuationSeparator" w:id="0">
    <w:p w14:paraId="1DEAB1A9" w14:textId="77777777" w:rsidR="003767D8" w:rsidRDefault="003767D8" w:rsidP="003B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9E05" w14:textId="77777777" w:rsidR="00AA6211" w:rsidRDefault="00AA6211">
    <w:pPr>
      <w:pStyle w:val="Header"/>
      <w:tabs>
        <w:tab w:val="left" w:pos="2580"/>
        <w:tab w:val="left" w:pos="2985"/>
      </w:tabs>
      <w:spacing w:after="120" w:line="276" w:lineRule="auto"/>
      <w:jc w:val="right"/>
      <w:rPr>
        <w:b/>
        <w:bCs/>
        <w:color w:val="1F497D"/>
        <w:sz w:val="28"/>
        <w:szCs w:val="28"/>
      </w:rPr>
    </w:pPr>
    <w:r>
      <w:rPr>
        <w:b/>
        <w:bCs/>
        <w:color w:val="1F497D"/>
        <w:sz w:val="28"/>
        <w:szCs w:val="28"/>
      </w:rPr>
      <w:t>Révision</w:t>
    </w:r>
  </w:p>
  <w:p w14:paraId="6DA81382" w14:textId="77777777" w:rsidR="00AA6211" w:rsidRDefault="00AA6211">
    <w:pPr>
      <w:pStyle w:val="Header"/>
      <w:tabs>
        <w:tab w:val="left" w:pos="2580"/>
        <w:tab w:val="left" w:pos="2985"/>
      </w:tabs>
      <w:spacing w:after="120" w:line="276" w:lineRule="auto"/>
      <w:jc w:val="right"/>
      <w:rPr>
        <w:color w:val="4F81BD"/>
      </w:rPr>
    </w:pPr>
    <w:r>
      <w:rPr>
        <w:color w:val="4F81BD"/>
      </w:rPr>
      <w:t>Monde contemporain</w:t>
    </w:r>
  </w:p>
  <w:p w14:paraId="64015F6E" w14:textId="77777777" w:rsidR="00AA6211" w:rsidRDefault="00AA6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3FF5" w14:textId="77777777" w:rsidR="00AA6211" w:rsidRDefault="00AA6211">
    <w:pPr>
      <w:pStyle w:val="Header"/>
      <w:tabs>
        <w:tab w:val="left" w:pos="2580"/>
        <w:tab w:val="left" w:pos="2985"/>
      </w:tabs>
      <w:spacing w:after="120" w:line="276" w:lineRule="auto"/>
      <w:jc w:val="right"/>
      <w:rPr>
        <w:b/>
        <w:bCs/>
        <w:color w:val="1F497D"/>
        <w:sz w:val="28"/>
        <w:szCs w:val="28"/>
      </w:rPr>
    </w:pPr>
    <w:r>
      <w:rPr>
        <w:b/>
        <w:bCs/>
        <w:color w:val="1F497D"/>
        <w:sz w:val="28"/>
        <w:szCs w:val="28"/>
      </w:rPr>
      <w:t>Révision</w:t>
    </w:r>
  </w:p>
  <w:p w14:paraId="683D41B7" w14:textId="77777777" w:rsidR="00AA6211" w:rsidRDefault="00AA6211">
    <w:pPr>
      <w:pStyle w:val="Header"/>
      <w:tabs>
        <w:tab w:val="left" w:pos="2580"/>
        <w:tab w:val="left" w:pos="2985"/>
      </w:tabs>
      <w:spacing w:after="120" w:line="276" w:lineRule="auto"/>
      <w:jc w:val="right"/>
      <w:rPr>
        <w:color w:val="4F81BD"/>
      </w:rPr>
    </w:pPr>
    <w:r>
      <w:rPr>
        <w:color w:val="4F81BD"/>
      </w:rPr>
      <w:t>Monde contemporain</w:t>
    </w:r>
  </w:p>
  <w:p w14:paraId="110EEDAA" w14:textId="77777777" w:rsidR="00AA6211" w:rsidRDefault="00AA6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6F"/>
    <w:multiLevelType w:val="multilevel"/>
    <w:tmpl w:val="3D16C61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2854922"/>
    <w:multiLevelType w:val="hybridMultilevel"/>
    <w:tmpl w:val="B76C1AAC"/>
    <w:lvl w:ilvl="0" w:tplc="ABDCB622">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 w15:restartNumberingAfterBreak="0">
    <w:nsid w:val="046835FA"/>
    <w:multiLevelType w:val="hybridMultilevel"/>
    <w:tmpl w:val="0AE0A6EA"/>
    <w:lvl w:ilvl="0" w:tplc="0C0C0017">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 w15:restartNumberingAfterBreak="0">
    <w:nsid w:val="130A2C34"/>
    <w:multiLevelType w:val="hybridMultilevel"/>
    <w:tmpl w:val="8076AAFC"/>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144B3A4E"/>
    <w:multiLevelType w:val="hybridMultilevel"/>
    <w:tmpl w:val="45EE44B2"/>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 w15:restartNumberingAfterBreak="0">
    <w:nsid w:val="14FE0ABC"/>
    <w:multiLevelType w:val="hybridMultilevel"/>
    <w:tmpl w:val="3574F616"/>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6" w15:restartNumberingAfterBreak="0">
    <w:nsid w:val="17BA6602"/>
    <w:multiLevelType w:val="hybridMultilevel"/>
    <w:tmpl w:val="F2FEAA1E"/>
    <w:lvl w:ilvl="0" w:tplc="272657B4">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7" w15:restartNumberingAfterBreak="0">
    <w:nsid w:val="1A014D6D"/>
    <w:multiLevelType w:val="multilevel"/>
    <w:tmpl w:val="2B92DA8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AC40608"/>
    <w:multiLevelType w:val="hybridMultilevel"/>
    <w:tmpl w:val="3C88A460"/>
    <w:lvl w:ilvl="0" w:tplc="AEC2DEDC">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9" w15:restartNumberingAfterBreak="0">
    <w:nsid w:val="1CE9538C"/>
    <w:multiLevelType w:val="hybridMultilevel"/>
    <w:tmpl w:val="6112717C"/>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0" w15:restartNumberingAfterBreak="0">
    <w:nsid w:val="1DDC2FB8"/>
    <w:multiLevelType w:val="multilevel"/>
    <w:tmpl w:val="DEC6D3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E0263E3"/>
    <w:multiLevelType w:val="hybridMultilevel"/>
    <w:tmpl w:val="DC3438A0"/>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206E4950"/>
    <w:multiLevelType w:val="hybridMultilevel"/>
    <w:tmpl w:val="D24663AC"/>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3" w15:restartNumberingAfterBreak="0">
    <w:nsid w:val="22F83C5A"/>
    <w:multiLevelType w:val="hybridMultilevel"/>
    <w:tmpl w:val="70BEA194"/>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4" w15:restartNumberingAfterBreak="0">
    <w:nsid w:val="28F90C87"/>
    <w:multiLevelType w:val="hybridMultilevel"/>
    <w:tmpl w:val="DA64F0C2"/>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5" w15:restartNumberingAfterBreak="0">
    <w:nsid w:val="2AF53A2B"/>
    <w:multiLevelType w:val="hybridMultilevel"/>
    <w:tmpl w:val="E084B45C"/>
    <w:lvl w:ilvl="0" w:tplc="CF103DF8">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6" w15:restartNumberingAfterBreak="0">
    <w:nsid w:val="2B3A07E6"/>
    <w:multiLevelType w:val="hybridMultilevel"/>
    <w:tmpl w:val="B7CEFDCE"/>
    <w:lvl w:ilvl="0" w:tplc="6D0848A8">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7" w15:restartNumberingAfterBreak="0">
    <w:nsid w:val="2BFE6839"/>
    <w:multiLevelType w:val="hybridMultilevel"/>
    <w:tmpl w:val="A588FF16"/>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8" w15:restartNumberingAfterBreak="0">
    <w:nsid w:val="2CE04B19"/>
    <w:multiLevelType w:val="multilevel"/>
    <w:tmpl w:val="EC88BF2C"/>
    <w:lvl w:ilvl="0">
      <w:start w:val="1"/>
      <w:numFmt w:val="decimal"/>
      <w:lvlText w:val="%1."/>
      <w:lvlJc w:val="left"/>
      <w:pPr>
        <w:ind w:left="360" w:hanging="360"/>
      </w:pPr>
      <w:rPr>
        <w:rFonts w:cs="Times New Roman" w:hint="default"/>
      </w:rPr>
    </w:lvl>
    <w:lvl w:ilvl="1">
      <w:start w:val="1"/>
      <w:numFmt w:val="decimal"/>
      <w:isLgl/>
      <w:lvlText w:val="%2."/>
      <w:lvlJc w:val="left"/>
      <w:pPr>
        <w:ind w:left="720" w:hanging="360"/>
      </w:pPr>
      <w:rPr>
        <w:rFonts w:ascii="Calibri" w:eastAsia="Times New Roman" w:hAnsi="Calibri"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9" w15:restartNumberingAfterBreak="0">
    <w:nsid w:val="332B4143"/>
    <w:multiLevelType w:val="hybridMultilevel"/>
    <w:tmpl w:val="F3662442"/>
    <w:lvl w:ilvl="0" w:tplc="80466082">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0" w15:restartNumberingAfterBreak="0">
    <w:nsid w:val="34E86AAC"/>
    <w:multiLevelType w:val="hybridMultilevel"/>
    <w:tmpl w:val="51047610"/>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1" w15:restartNumberingAfterBreak="0">
    <w:nsid w:val="353030DE"/>
    <w:multiLevelType w:val="hybridMultilevel"/>
    <w:tmpl w:val="B6E27590"/>
    <w:lvl w:ilvl="0" w:tplc="B532F5A0">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2" w15:restartNumberingAfterBreak="0">
    <w:nsid w:val="37F61F5B"/>
    <w:multiLevelType w:val="hybridMultilevel"/>
    <w:tmpl w:val="E190FA02"/>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3" w15:restartNumberingAfterBreak="0">
    <w:nsid w:val="3B185A3F"/>
    <w:multiLevelType w:val="hybridMultilevel"/>
    <w:tmpl w:val="262CC03C"/>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4" w15:restartNumberingAfterBreak="0">
    <w:nsid w:val="3B5D1C78"/>
    <w:multiLevelType w:val="hybridMultilevel"/>
    <w:tmpl w:val="D0B67510"/>
    <w:lvl w:ilvl="0" w:tplc="40C08CFE">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5" w15:restartNumberingAfterBreak="0">
    <w:nsid w:val="408F6043"/>
    <w:multiLevelType w:val="hybridMultilevel"/>
    <w:tmpl w:val="719004A8"/>
    <w:lvl w:ilvl="0" w:tplc="90A224A6">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6" w15:restartNumberingAfterBreak="0">
    <w:nsid w:val="448D1CD3"/>
    <w:multiLevelType w:val="hybridMultilevel"/>
    <w:tmpl w:val="1D1881E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492E3CB7"/>
    <w:multiLevelType w:val="hybridMultilevel"/>
    <w:tmpl w:val="81A29D0A"/>
    <w:lvl w:ilvl="0" w:tplc="0C0C0017">
      <w:start w:val="1"/>
      <w:numFmt w:val="lowerLetter"/>
      <w:lvlText w:val="%1)"/>
      <w:lvlJc w:val="left"/>
      <w:pPr>
        <w:ind w:left="720" w:hanging="360"/>
      </w:pPr>
      <w:rPr>
        <w:rFonts w:cs="Times New Roman" w:hint="default"/>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8" w15:restartNumberingAfterBreak="0">
    <w:nsid w:val="49767237"/>
    <w:multiLevelType w:val="hybridMultilevel"/>
    <w:tmpl w:val="81DEA63C"/>
    <w:lvl w:ilvl="0" w:tplc="B73AA976">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29" w15:restartNumberingAfterBreak="0">
    <w:nsid w:val="4A2669C6"/>
    <w:multiLevelType w:val="hybridMultilevel"/>
    <w:tmpl w:val="DEA05C54"/>
    <w:lvl w:ilvl="0" w:tplc="C22E095E">
      <w:start w:val="1"/>
      <w:numFmt w:val="lowerLetter"/>
      <w:lvlText w:val="%1)"/>
      <w:lvlJc w:val="left"/>
      <w:pPr>
        <w:ind w:left="1080" w:hanging="360"/>
      </w:pPr>
      <w:rPr>
        <w:rFonts w:cs="Times New Roman" w:hint="default"/>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30" w15:restartNumberingAfterBreak="0">
    <w:nsid w:val="4B37532C"/>
    <w:multiLevelType w:val="hybridMultilevel"/>
    <w:tmpl w:val="259C4016"/>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4C813C3F"/>
    <w:multiLevelType w:val="hybridMultilevel"/>
    <w:tmpl w:val="C82CFA34"/>
    <w:lvl w:ilvl="0" w:tplc="B8FE7054">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32" w15:restartNumberingAfterBreak="0">
    <w:nsid w:val="4CD14191"/>
    <w:multiLevelType w:val="hybridMultilevel"/>
    <w:tmpl w:val="7D4C4904"/>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3" w15:restartNumberingAfterBreak="0">
    <w:nsid w:val="4DC70071"/>
    <w:multiLevelType w:val="hybridMultilevel"/>
    <w:tmpl w:val="A6DAA500"/>
    <w:lvl w:ilvl="0" w:tplc="49CEC906">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34" w15:restartNumberingAfterBreak="0">
    <w:nsid w:val="4F680189"/>
    <w:multiLevelType w:val="multilevel"/>
    <w:tmpl w:val="8A64C7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4F8C0192"/>
    <w:multiLevelType w:val="hybridMultilevel"/>
    <w:tmpl w:val="1EEEE944"/>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6" w15:restartNumberingAfterBreak="0">
    <w:nsid w:val="50A76F23"/>
    <w:multiLevelType w:val="hybridMultilevel"/>
    <w:tmpl w:val="0E460158"/>
    <w:lvl w:ilvl="0" w:tplc="330E295C">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37" w15:restartNumberingAfterBreak="0">
    <w:nsid w:val="52AC5B87"/>
    <w:multiLevelType w:val="hybridMultilevel"/>
    <w:tmpl w:val="2230E5A2"/>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8" w15:restartNumberingAfterBreak="0">
    <w:nsid w:val="53DB3DF0"/>
    <w:multiLevelType w:val="multilevel"/>
    <w:tmpl w:val="B49697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55BE1720"/>
    <w:multiLevelType w:val="hybridMultilevel"/>
    <w:tmpl w:val="95C06B00"/>
    <w:lvl w:ilvl="0" w:tplc="0FE04E56">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40" w15:restartNumberingAfterBreak="0">
    <w:nsid w:val="56BE0AC2"/>
    <w:multiLevelType w:val="hybridMultilevel"/>
    <w:tmpl w:val="20246920"/>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1" w15:restartNumberingAfterBreak="0">
    <w:nsid w:val="5C975760"/>
    <w:multiLevelType w:val="hybridMultilevel"/>
    <w:tmpl w:val="2166CBF6"/>
    <w:lvl w:ilvl="0" w:tplc="22A22AEC">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42" w15:restartNumberingAfterBreak="0">
    <w:nsid w:val="5F521661"/>
    <w:multiLevelType w:val="hybridMultilevel"/>
    <w:tmpl w:val="5D76D882"/>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3" w15:restartNumberingAfterBreak="0">
    <w:nsid w:val="635D236D"/>
    <w:multiLevelType w:val="hybridMultilevel"/>
    <w:tmpl w:val="BA862A34"/>
    <w:lvl w:ilvl="0" w:tplc="0C0C0017">
      <w:start w:val="1"/>
      <w:numFmt w:val="lowerLetter"/>
      <w:lvlText w:val="%1)"/>
      <w:lvlJc w:val="left"/>
      <w:pPr>
        <w:ind w:left="1440" w:hanging="360"/>
      </w:pPr>
      <w:rPr>
        <w:rFonts w:cs="Times New Roman"/>
      </w:rPr>
    </w:lvl>
    <w:lvl w:ilvl="1" w:tplc="0C0C0017">
      <w:start w:val="1"/>
      <w:numFmt w:val="lowerLetter"/>
      <w:lvlText w:val="%2)"/>
      <w:lvlJc w:val="left"/>
      <w:pPr>
        <w:ind w:left="2160" w:hanging="360"/>
      </w:pPr>
      <w:rPr>
        <w:rFonts w:cs="Times New Roman"/>
      </w:rPr>
    </w:lvl>
    <w:lvl w:ilvl="2" w:tplc="0C0C001B" w:tentative="1">
      <w:start w:val="1"/>
      <w:numFmt w:val="lowerRoman"/>
      <w:lvlText w:val="%3."/>
      <w:lvlJc w:val="right"/>
      <w:pPr>
        <w:ind w:left="2880" w:hanging="180"/>
      </w:pPr>
      <w:rPr>
        <w:rFonts w:cs="Times New Roman"/>
      </w:rPr>
    </w:lvl>
    <w:lvl w:ilvl="3" w:tplc="0C0C000F" w:tentative="1">
      <w:start w:val="1"/>
      <w:numFmt w:val="decimal"/>
      <w:lvlText w:val="%4."/>
      <w:lvlJc w:val="left"/>
      <w:pPr>
        <w:ind w:left="3600" w:hanging="360"/>
      </w:pPr>
      <w:rPr>
        <w:rFonts w:cs="Times New Roman"/>
      </w:rPr>
    </w:lvl>
    <w:lvl w:ilvl="4" w:tplc="0C0C0019" w:tentative="1">
      <w:start w:val="1"/>
      <w:numFmt w:val="lowerLetter"/>
      <w:lvlText w:val="%5."/>
      <w:lvlJc w:val="left"/>
      <w:pPr>
        <w:ind w:left="4320" w:hanging="360"/>
      </w:pPr>
      <w:rPr>
        <w:rFonts w:cs="Times New Roman"/>
      </w:rPr>
    </w:lvl>
    <w:lvl w:ilvl="5" w:tplc="0C0C001B" w:tentative="1">
      <w:start w:val="1"/>
      <w:numFmt w:val="lowerRoman"/>
      <w:lvlText w:val="%6."/>
      <w:lvlJc w:val="right"/>
      <w:pPr>
        <w:ind w:left="5040" w:hanging="180"/>
      </w:pPr>
      <w:rPr>
        <w:rFonts w:cs="Times New Roman"/>
      </w:rPr>
    </w:lvl>
    <w:lvl w:ilvl="6" w:tplc="0C0C000F" w:tentative="1">
      <w:start w:val="1"/>
      <w:numFmt w:val="decimal"/>
      <w:lvlText w:val="%7."/>
      <w:lvlJc w:val="left"/>
      <w:pPr>
        <w:ind w:left="5760" w:hanging="360"/>
      </w:pPr>
      <w:rPr>
        <w:rFonts w:cs="Times New Roman"/>
      </w:rPr>
    </w:lvl>
    <w:lvl w:ilvl="7" w:tplc="0C0C0019" w:tentative="1">
      <w:start w:val="1"/>
      <w:numFmt w:val="lowerLetter"/>
      <w:lvlText w:val="%8."/>
      <w:lvlJc w:val="left"/>
      <w:pPr>
        <w:ind w:left="6480" w:hanging="360"/>
      </w:pPr>
      <w:rPr>
        <w:rFonts w:cs="Times New Roman"/>
      </w:rPr>
    </w:lvl>
    <w:lvl w:ilvl="8" w:tplc="0C0C001B" w:tentative="1">
      <w:start w:val="1"/>
      <w:numFmt w:val="lowerRoman"/>
      <w:lvlText w:val="%9."/>
      <w:lvlJc w:val="right"/>
      <w:pPr>
        <w:ind w:left="7200" w:hanging="180"/>
      </w:pPr>
      <w:rPr>
        <w:rFonts w:cs="Times New Roman"/>
      </w:rPr>
    </w:lvl>
  </w:abstractNum>
  <w:abstractNum w:abstractNumId="44" w15:restartNumberingAfterBreak="0">
    <w:nsid w:val="67154ECA"/>
    <w:multiLevelType w:val="hybridMultilevel"/>
    <w:tmpl w:val="169EF2BE"/>
    <w:lvl w:ilvl="0" w:tplc="F566D5FE">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45" w15:restartNumberingAfterBreak="0">
    <w:nsid w:val="687811D0"/>
    <w:multiLevelType w:val="hybridMultilevel"/>
    <w:tmpl w:val="9572C652"/>
    <w:lvl w:ilvl="0" w:tplc="E1F0465A">
      <w:start w:val="1"/>
      <w:numFmt w:val="lowerLetter"/>
      <w:lvlText w:val="%1)"/>
      <w:lvlJc w:val="left"/>
      <w:pPr>
        <w:ind w:left="360" w:hanging="360"/>
      </w:pPr>
      <w:rPr>
        <w:rFonts w:cs="Times New Roman" w:hint="default"/>
      </w:rPr>
    </w:lvl>
    <w:lvl w:ilvl="1" w:tplc="BF3044BC">
      <w:start w:val="1"/>
      <w:numFmt w:val="lowerLetter"/>
      <w:lvlText w:val="%2)"/>
      <w:lvlJc w:val="left"/>
      <w:pPr>
        <w:ind w:left="1080" w:hanging="360"/>
      </w:pPr>
      <w:rPr>
        <w:rFonts w:cs="Times New Roman" w:hint="default"/>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46" w15:restartNumberingAfterBreak="0">
    <w:nsid w:val="6EC8362C"/>
    <w:multiLevelType w:val="hybridMultilevel"/>
    <w:tmpl w:val="610C8822"/>
    <w:lvl w:ilvl="0" w:tplc="26108A84">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7" w15:restartNumberingAfterBreak="0">
    <w:nsid w:val="71506628"/>
    <w:multiLevelType w:val="hybridMultilevel"/>
    <w:tmpl w:val="EB5CAE50"/>
    <w:lvl w:ilvl="0" w:tplc="68EECBAA">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48" w15:restartNumberingAfterBreak="0">
    <w:nsid w:val="72F279C5"/>
    <w:multiLevelType w:val="hybridMultilevel"/>
    <w:tmpl w:val="9F32AA96"/>
    <w:lvl w:ilvl="0" w:tplc="0C0C0017">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9" w15:restartNumberingAfterBreak="0">
    <w:nsid w:val="73EA33C0"/>
    <w:multiLevelType w:val="hybridMultilevel"/>
    <w:tmpl w:val="629C9AE8"/>
    <w:lvl w:ilvl="0" w:tplc="17F6B7AA">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50" w15:restartNumberingAfterBreak="0">
    <w:nsid w:val="764D2D7B"/>
    <w:multiLevelType w:val="hybridMultilevel"/>
    <w:tmpl w:val="114AAED8"/>
    <w:lvl w:ilvl="0" w:tplc="0C0C0017">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1" w15:restartNumberingAfterBreak="0">
    <w:nsid w:val="765D20A0"/>
    <w:multiLevelType w:val="hybridMultilevel"/>
    <w:tmpl w:val="1A129D6C"/>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2" w15:restartNumberingAfterBreak="0">
    <w:nsid w:val="79A63743"/>
    <w:multiLevelType w:val="hybridMultilevel"/>
    <w:tmpl w:val="FDEE2396"/>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3" w15:restartNumberingAfterBreak="0">
    <w:nsid w:val="7C1F1346"/>
    <w:multiLevelType w:val="hybridMultilevel"/>
    <w:tmpl w:val="8C7CFDCE"/>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4" w15:restartNumberingAfterBreak="0">
    <w:nsid w:val="7C410FF8"/>
    <w:multiLevelType w:val="hybridMultilevel"/>
    <w:tmpl w:val="A5568470"/>
    <w:lvl w:ilvl="0" w:tplc="6C5C999C">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55" w15:restartNumberingAfterBreak="0">
    <w:nsid w:val="7D0F6C3F"/>
    <w:multiLevelType w:val="hybridMultilevel"/>
    <w:tmpl w:val="E5EE76D6"/>
    <w:lvl w:ilvl="0" w:tplc="0C0C0017">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56" w15:restartNumberingAfterBreak="0">
    <w:nsid w:val="7EFE23E6"/>
    <w:multiLevelType w:val="hybridMultilevel"/>
    <w:tmpl w:val="5664AF7E"/>
    <w:lvl w:ilvl="0" w:tplc="71B47AEC">
      <w:start w:val="1"/>
      <w:numFmt w:val="lowerLetter"/>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num w:numId="1" w16cid:durableId="758142931">
    <w:abstractNumId w:val="18"/>
  </w:num>
  <w:num w:numId="2" w16cid:durableId="805122547">
    <w:abstractNumId w:val="29"/>
  </w:num>
  <w:num w:numId="3" w16cid:durableId="737897673">
    <w:abstractNumId w:val="10"/>
  </w:num>
  <w:num w:numId="4" w16cid:durableId="2051301337">
    <w:abstractNumId w:val="22"/>
  </w:num>
  <w:num w:numId="5" w16cid:durableId="901328174">
    <w:abstractNumId w:val="46"/>
  </w:num>
  <w:num w:numId="6" w16cid:durableId="1684942220">
    <w:abstractNumId w:val="38"/>
  </w:num>
  <w:num w:numId="7" w16cid:durableId="391512998">
    <w:abstractNumId w:val="27"/>
  </w:num>
  <w:num w:numId="8" w16cid:durableId="1790274535">
    <w:abstractNumId w:val="26"/>
  </w:num>
  <w:num w:numId="9" w16cid:durableId="1968776024">
    <w:abstractNumId w:val="53"/>
  </w:num>
  <w:num w:numId="10" w16cid:durableId="1171484333">
    <w:abstractNumId w:val="0"/>
  </w:num>
  <w:num w:numId="11" w16cid:durableId="611016885">
    <w:abstractNumId w:val="47"/>
  </w:num>
  <w:num w:numId="12" w16cid:durableId="899706785">
    <w:abstractNumId w:val="15"/>
  </w:num>
  <w:num w:numId="13" w16cid:durableId="1468158144">
    <w:abstractNumId w:val="1"/>
  </w:num>
  <w:num w:numId="14" w16cid:durableId="944649349">
    <w:abstractNumId w:val="54"/>
  </w:num>
  <w:num w:numId="15" w16cid:durableId="1841652566">
    <w:abstractNumId w:val="45"/>
  </w:num>
  <w:num w:numId="16" w16cid:durableId="1621452005">
    <w:abstractNumId w:val="31"/>
  </w:num>
  <w:num w:numId="17" w16cid:durableId="2082822800">
    <w:abstractNumId w:val="34"/>
  </w:num>
  <w:num w:numId="18" w16cid:durableId="672876986">
    <w:abstractNumId w:val="41"/>
  </w:num>
  <w:num w:numId="19" w16cid:durableId="716272567">
    <w:abstractNumId w:val="49"/>
  </w:num>
  <w:num w:numId="20" w16cid:durableId="1615474588">
    <w:abstractNumId w:val="6"/>
  </w:num>
  <w:num w:numId="21" w16cid:durableId="1957365371">
    <w:abstractNumId w:val="19"/>
  </w:num>
  <w:num w:numId="22" w16cid:durableId="657924238">
    <w:abstractNumId w:val="44"/>
  </w:num>
  <w:num w:numId="23" w16cid:durableId="1065296384">
    <w:abstractNumId w:val="33"/>
  </w:num>
  <w:num w:numId="24" w16cid:durableId="232354979">
    <w:abstractNumId w:val="36"/>
  </w:num>
  <w:num w:numId="25" w16cid:durableId="1791897627">
    <w:abstractNumId w:val="21"/>
  </w:num>
  <w:num w:numId="26" w16cid:durableId="626352364">
    <w:abstractNumId w:val="56"/>
  </w:num>
  <w:num w:numId="27" w16cid:durableId="433601533">
    <w:abstractNumId w:val="39"/>
  </w:num>
  <w:num w:numId="28" w16cid:durableId="423115619">
    <w:abstractNumId w:val="16"/>
  </w:num>
  <w:num w:numId="29" w16cid:durableId="563681300">
    <w:abstractNumId w:val="8"/>
  </w:num>
  <w:num w:numId="30" w16cid:durableId="2027172144">
    <w:abstractNumId w:val="25"/>
  </w:num>
  <w:num w:numId="31" w16cid:durableId="1903128216">
    <w:abstractNumId w:val="28"/>
  </w:num>
  <w:num w:numId="32" w16cid:durableId="745299894">
    <w:abstractNumId w:val="2"/>
  </w:num>
  <w:num w:numId="33" w16cid:durableId="717323240">
    <w:abstractNumId w:val="55"/>
  </w:num>
  <w:num w:numId="34" w16cid:durableId="2018341371">
    <w:abstractNumId w:val="32"/>
  </w:num>
  <w:num w:numId="35" w16cid:durableId="1660035337">
    <w:abstractNumId w:val="9"/>
  </w:num>
  <w:num w:numId="36" w16cid:durableId="1457724223">
    <w:abstractNumId w:val="50"/>
  </w:num>
  <w:num w:numId="37" w16cid:durableId="927035702">
    <w:abstractNumId w:val="17"/>
  </w:num>
  <w:num w:numId="38" w16cid:durableId="862520256">
    <w:abstractNumId w:val="35"/>
  </w:num>
  <w:num w:numId="39" w16cid:durableId="2098550009">
    <w:abstractNumId w:val="3"/>
  </w:num>
  <w:num w:numId="40" w16cid:durableId="550044989">
    <w:abstractNumId w:val="52"/>
  </w:num>
  <w:num w:numId="41" w16cid:durableId="940065552">
    <w:abstractNumId w:val="40"/>
  </w:num>
  <w:num w:numId="42" w16cid:durableId="321785111">
    <w:abstractNumId w:val="4"/>
  </w:num>
  <w:num w:numId="43" w16cid:durableId="857811213">
    <w:abstractNumId w:val="48"/>
  </w:num>
  <w:num w:numId="44" w16cid:durableId="6256372">
    <w:abstractNumId w:val="23"/>
  </w:num>
  <w:num w:numId="45" w16cid:durableId="1831483760">
    <w:abstractNumId w:val="42"/>
  </w:num>
  <w:num w:numId="46" w16cid:durableId="1163231162">
    <w:abstractNumId w:val="11"/>
  </w:num>
  <w:num w:numId="47" w16cid:durableId="691956306">
    <w:abstractNumId w:val="51"/>
  </w:num>
  <w:num w:numId="48" w16cid:durableId="1584220081">
    <w:abstractNumId w:val="7"/>
  </w:num>
  <w:num w:numId="49" w16cid:durableId="1783718409">
    <w:abstractNumId w:val="14"/>
  </w:num>
  <w:num w:numId="50" w16cid:durableId="977807552">
    <w:abstractNumId w:val="13"/>
  </w:num>
  <w:num w:numId="51" w16cid:durableId="925578039">
    <w:abstractNumId w:val="20"/>
  </w:num>
  <w:num w:numId="52" w16cid:durableId="39785270">
    <w:abstractNumId w:val="12"/>
  </w:num>
  <w:num w:numId="53" w16cid:durableId="1811247970">
    <w:abstractNumId w:val="5"/>
  </w:num>
  <w:num w:numId="54" w16cid:durableId="1404796681">
    <w:abstractNumId w:val="37"/>
  </w:num>
  <w:num w:numId="55" w16cid:durableId="773864057">
    <w:abstractNumId w:val="30"/>
  </w:num>
  <w:num w:numId="56" w16cid:durableId="1329793511">
    <w:abstractNumId w:val="43"/>
  </w:num>
  <w:num w:numId="57" w16cid:durableId="1953708395">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69"/>
    <w:rsid w:val="00007F23"/>
    <w:rsid w:val="000314AE"/>
    <w:rsid w:val="000528C9"/>
    <w:rsid w:val="000E76B5"/>
    <w:rsid w:val="000F275E"/>
    <w:rsid w:val="00133EAD"/>
    <w:rsid w:val="001762CA"/>
    <w:rsid w:val="001B4FC4"/>
    <w:rsid w:val="001C4BB8"/>
    <w:rsid w:val="00201EA1"/>
    <w:rsid w:val="0020316F"/>
    <w:rsid w:val="0021057F"/>
    <w:rsid w:val="0025676B"/>
    <w:rsid w:val="002F7615"/>
    <w:rsid w:val="00312A3A"/>
    <w:rsid w:val="00330B1C"/>
    <w:rsid w:val="0033359D"/>
    <w:rsid w:val="00340B69"/>
    <w:rsid w:val="003436CA"/>
    <w:rsid w:val="003533C9"/>
    <w:rsid w:val="003767D8"/>
    <w:rsid w:val="00387C7D"/>
    <w:rsid w:val="00392DAF"/>
    <w:rsid w:val="003B3CD4"/>
    <w:rsid w:val="004A6B89"/>
    <w:rsid w:val="004A786D"/>
    <w:rsid w:val="004B2E23"/>
    <w:rsid w:val="004C06EB"/>
    <w:rsid w:val="00511915"/>
    <w:rsid w:val="0053274A"/>
    <w:rsid w:val="00574539"/>
    <w:rsid w:val="00591910"/>
    <w:rsid w:val="005E7929"/>
    <w:rsid w:val="0066024E"/>
    <w:rsid w:val="0067412D"/>
    <w:rsid w:val="006C4C62"/>
    <w:rsid w:val="006F6A09"/>
    <w:rsid w:val="007104AA"/>
    <w:rsid w:val="00712B64"/>
    <w:rsid w:val="00760104"/>
    <w:rsid w:val="00784453"/>
    <w:rsid w:val="00790A82"/>
    <w:rsid w:val="0079723B"/>
    <w:rsid w:val="007F6E13"/>
    <w:rsid w:val="00830E0F"/>
    <w:rsid w:val="00855570"/>
    <w:rsid w:val="008A72D2"/>
    <w:rsid w:val="0090710D"/>
    <w:rsid w:val="00907E00"/>
    <w:rsid w:val="00925B6B"/>
    <w:rsid w:val="0098119C"/>
    <w:rsid w:val="009924A5"/>
    <w:rsid w:val="009A19A9"/>
    <w:rsid w:val="009C58B8"/>
    <w:rsid w:val="00A61195"/>
    <w:rsid w:val="00AA12E5"/>
    <w:rsid w:val="00AA6211"/>
    <w:rsid w:val="00B03EAC"/>
    <w:rsid w:val="00B11F55"/>
    <w:rsid w:val="00B236A9"/>
    <w:rsid w:val="00B34EEF"/>
    <w:rsid w:val="00B430A5"/>
    <w:rsid w:val="00B52CCB"/>
    <w:rsid w:val="00B673DF"/>
    <w:rsid w:val="00B92884"/>
    <w:rsid w:val="00BA0E7C"/>
    <w:rsid w:val="00C12820"/>
    <w:rsid w:val="00C2258D"/>
    <w:rsid w:val="00C53EEB"/>
    <w:rsid w:val="00C61883"/>
    <w:rsid w:val="00C86F5A"/>
    <w:rsid w:val="00CA13E2"/>
    <w:rsid w:val="00CB1CD0"/>
    <w:rsid w:val="00CF3CDF"/>
    <w:rsid w:val="00D51ED5"/>
    <w:rsid w:val="00D532D1"/>
    <w:rsid w:val="00DB0A9B"/>
    <w:rsid w:val="00DD35AC"/>
    <w:rsid w:val="00E368B0"/>
    <w:rsid w:val="00E54120"/>
    <w:rsid w:val="00E616BE"/>
    <w:rsid w:val="00E85D58"/>
    <w:rsid w:val="00EA565F"/>
    <w:rsid w:val="00EA6313"/>
    <w:rsid w:val="00EB25AA"/>
    <w:rsid w:val="00EB6BA0"/>
    <w:rsid w:val="00F31476"/>
    <w:rsid w:val="00F37C65"/>
    <w:rsid w:val="00F41F3B"/>
    <w:rsid w:val="00F80382"/>
    <w:rsid w:val="00F82259"/>
    <w:rsid w:val="00F94567"/>
    <w:rsid w:val="00FC699E"/>
    <w:rsid w:val="00FE2A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556A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C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1F55"/>
    <w:pPr>
      <w:ind w:left="720"/>
      <w:contextualSpacing/>
    </w:pPr>
  </w:style>
  <w:style w:type="paragraph" w:styleId="Header">
    <w:name w:val="header"/>
    <w:basedOn w:val="Normal"/>
    <w:link w:val="HeaderChar"/>
    <w:uiPriority w:val="99"/>
    <w:rsid w:val="003B3CD4"/>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3B3CD4"/>
    <w:rPr>
      <w:rFonts w:cs="Times New Roman"/>
    </w:rPr>
  </w:style>
  <w:style w:type="paragraph" w:styleId="Footer">
    <w:name w:val="footer"/>
    <w:basedOn w:val="Normal"/>
    <w:link w:val="FooterChar"/>
    <w:uiPriority w:val="99"/>
    <w:rsid w:val="003B3CD4"/>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3B3CD4"/>
    <w:rPr>
      <w:rFonts w:cs="Times New Roman"/>
    </w:rPr>
  </w:style>
  <w:style w:type="paragraph" w:styleId="BalloonText">
    <w:name w:val="Balloon Text"/>
    <w:basedOn w:val="Normal"/>
    <w:link w:val="BalloonTextChar"/>
    <w:uiPriority w:val="99"/>
    <w:semiHidden/>
    <w:rsid w:val="003B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3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2023-02-06T05:02:00Z</dcterms:created>
  <dcterms:modified xsi:type="dcterms:W3CDTF">2023-02-06T05:06:00Z</dcterms:modified>
</cp:coreProperties>
</file>